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中小企業信用保険法第２条第５項第４号の規定による認定申請書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　年　　　月　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page">
                  <wp:posOffset>100965</wp:posOffset>
                </wp:positionH>
                <wp:positionV relativeFrom="page">
                  <wp:posOffset>1321435</wp:posOffset>
                </wp:positionV>
                <wp:extent cx="3548380" cy="1370330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3548380" cy="13703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ind w:firstLine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  <w:t>令和５年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  <w:t>10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napToGrid w:val="0"/>
                              <w:ind w:firstLine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sz w:val="24"/>
                              </w:rPr>
                              <w:t xml:space="preserve">□ </w:t>
                            </w:r>
                            <w:r>
                              <w:rPr>
                                <w:rFonts w:hint="default" w:ascii="ＭＳ ゴシック" w:hAnsi="ＭＳ ゴシック" w:eastAsia="ＭＳ ゴシック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argin-top:104.05pt;mso-position-vertical-relative:page;mso-position-horizontal-relative:page;v-text-anchor:top;position:absolute;height:107.9pt;width:279.39pt;margin-left:7.95pt;z-index:2;" o:spid="_x0000_s1026" o:allowincell="t" filled="t" fillcolor="#ffffff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ind w:firstLine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  <w:t>令和５年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  <w:t>10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napToGrid w:val="0"/>
                        <w:ind w:firstLine="0"/>
                        <w:rPr>
                          <w:rFonts w:hint="default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sz w:val="24"/>
                        </w:rPr>
                        <w:t xml:space="preserve">□ </w:t>
                      </w:r>
                      <w:r>
                        <w:rPr>
                          <w:rFonts w:hint="default" w:ascii="ＭＳ ゴシック" w:hAnsi="ＭＳ ゴシック" w:eastAsia="ＭＳ ゴシック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v:imagedata o:title=""/>
                <w10:wrap type="none" anchorx="page" anchory="page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  <w:sz w:val="24"/>
        </w:rPr>
        <w:t>福崎町長　殿</w:t>
      </w: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　　</w: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</w:t>
      </w: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</w:p>
    <w:p>
      <w:pPr>
        <w:pStyle w:val="0"/>
        <w:ind w:firstLine="5040" w:firstLineChars="24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事業所名　</w: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</w:t>
      </w:r>
    </w:p>
    <w:p>
      <w:pPr>
        <w:pStyle w:val="0"/>
        <w:ind w:firstLine="5040" w:firstLineChars="24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="5040" w:firstLineChars="24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代表者名　</w: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㊞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私は、令和２年新型コロナウイルス感染症の発生に起因して、下記のとおり、経営の安定に支障が生じておりますので、中小企業信用保険法第２条第５項第４号の規定に基づき認定されるようお願いします。</w:t>
      </w: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事業開始年月日</w:t>
      </w:r>
      <w:r>
        <w:rPr>
          <w:rFonts w:hint="eastAsia" w:ascii="ＭＳ 明朝" w:hAnsi="ＭＳ 明朝" w:eastAsia="ＭＳ 明朝"/>
        </w:rPr>
        <w:t xml:space="preserve">                             </w:t>
      </w:r>
      <w:r>
        <w:rPr>
          <w:rFonts w:hint="eastAsia" w:ascii="ＭＳ 明朝" w:hAnsi="ＭＳ 明朝" w:eastAsia="ＭＳ 明朝"/>
        </w:rPr>
        <w:t>　　　　　　　　　　　　</w:t>
      </w:r>
      <w:r>
        <w:rPr>
          <w:rFonts w:hint="eastAsia" w:ascii="ＭＳ 明朝" w:hAnsi="ＭＳ 明朝" w:eastAsia="ＭＳ 明朝"/>
          <w:u w:val="single" w:color="auto"/>
        </w:rPr>
        <w:t>　</w:t>
      </w:r>
      <w:r>
        <w:rPr>
          <w:rFonts w:hint="eastAsia" w:ascii="ＭＳ 明朝" w:hAnsi="ＭＳ 明朝" w:eastAsia="ＭＳ 明朝"/>
          <w:u w:val="single" w:color="auto"/>
        </w:rPr>
        <w:t xml:space="preserve"> </w:t>
      </w:r>
      <w:r>
        <w:rPr>
          <w:rFonts w:hint="eastAsia" w:ascii="ＭＳ 明朝" w:hAnsi="ＭＳ 明朝" w:eastAsia="ＭＳ 明朝"/>
          <w:u w:val="single" w:color="auto"/>
        </w:rPr>
        <w:t>　　　年　　月　　日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</w:t>
      </w:r>
      <w:r>
        <w:rPr>
          <w:rFonts w:hint="eastAsia" w:ascii="ＭＳ 明朝" w:hAnsi="ＭＳ 明朝" w:eastAsia="ＭＳ 明朝"/>
        </w:rPr>
        <w:t xml:space="preserve">  </w:t>
      </w:r>
      <w:r>
        <w:rPr>
          <w:rFonts w:hint="eastAsia" w:ascii="ＭＳ 明朝" w:hAnsi="ＭＳ 明朝" w:eastAsia="ＭＳ 明朝"/>
        </w:rPr>
        <w:t>売上高等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（イ）最近１か月間の売上高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（Ｂ－Ａ）　÷　Ｂ　×１００　</w:t>
      </w:r>
      <w:r>
        <w:rPr>
          <w:rFonts w:hint="eastAsia" w:ascii="ＭＳ 明朝" w:hAnsi="ＭＳ 明朝" w:eastAsia="ＭＳ 明朝"/>
        </w:rPr>
        <w:t xml:space="preserve">                              </w:t>
      </w:r>
      <w:r>
        <w:rPr>
          <w:rFonts w:hint="eastAsia" w:ascii="ＭＳ 明朝" w:hAnsi="ＭＳ 明朝" w:eastAsia="ＭＳ 明朝"/>
          <w:u w:val="single" w:color="auto"/>
        </w:rPr>
        <w:t>減少率　　　　　％（実績）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Ａ：災害等の発生における最近１か月間の売上高　　　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円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630" w:firstLineChars="3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Ｂ：Ａの期間に対応する前年１か月間の売上高　　　　　　　　　　　</w:t>
      </w:r>
      <w:r>
        <w:rPr>
          <w:rFonts w:hint="eastAsia" w:ascii="ＭＳ 明朝" w:hAnsi="ＭＳ 明朝" w:eastAsia="ＭＳ 明朝"/>
          <w:u w:val="single" w:color="auto"/>
        </w:rPr>
        <w:t>　　　　　　　　　　　円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（ロ）（イ）の期間を含めた今後３か月間の売上高等の実績見込み</w:t>
      </w:r>
      <w:r>
        <w:rPr>
          <w:rFonts w:hint="eastAsia" w:ascii="ＭＳ 明朝" w:hAnsi="ＭＳ 明朝" w:eastAsia="ＭＳ 明朝"/>
        </w:rPr>
        <w:t xml:space="preserve">     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明朝" w:hAnsi="ＭＳ 明朝" w:eastAsia="ＭＳ 明朝"/>
          <w:u w:val="single" w:color="auto"/>
        </w:rPr>
        <w:t>減少率</w:t>
      </w:r>
      <w:r>
        <w:rPr>
          <w:rFonts w:hint="eastAsia" w:ascii="ＭＳ 明朝" w:hAnsi="ＭＳ 明朝" w:eastAsia="ＭＳ 明朝"/>
          <w:u w:val="single" w:color="auto"/>
        </w:rPr>
        <w:t xml:space="preserve">       </w:t>
      </w:r>
      <w:r>
        <w:rPr>
          <w:rFonts w:hint="eastAsia" w:ascii="ＭＳ 明朝" w:hAnsi="ＭＳ 明朝" w:eastAsia="ＭＳ 明朝"/>
          <w:u w:val="single" w:color="auto"/>
        </w:rPr>
        <w:t>％（実績見込）</w:t>
      </w:r>
    </w:p>
    <w:p>
      <w:pPr>
        <w:pStyle w:val="0"/>
        <w:ind w:firstLine="1050" w:firstLineChars="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｛（Ｂ＋Ｄ）－（Ａ＋Ｃ）｝÷（Ｂ＋Ｄ）×１００</w:t>
      </w:r>
    </w:p>
    <w:p>
      <w:pPr>
        <w:pStyle w:val="0"/>
        <w:ind w:left="0" w:leftChars="0" w:firstLine="630" w:firstLineChars="3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Ｃ：Ａの期間後２か月間の見込み売上高等　　　　　　　　　　　　　</w:t>
      </w:r>
      <w:r>
        <w:rPr>
          <w:rFonts w:hint="eastAsia" w:ascii="ＭＳ 明朝" w:hAnsi="ＭＳ 明朝" w:eastAsia="ＭＳ 明朝"/>
          <w:u w:val="single" w:color="auto"/>
        </w:rPr>
        <w:t>　　</w:t>
      </w:r>
      <w:r>
        <w:rPr>
          <w:rFonts w:hint="eastAsia" w:ascii="ＭＳ 明朝" w:hAnsi="ＭＳ 明朝" w:eastAsia="ＭＳ 明朝"/>
          <w:u w:val="single" w:color="auto"/>
        </w:rPr>
        <w:t xml:space="preserve">                  </w:t>
      </w:r>
      <w:r>
        <w:rPr>
          <w:rFonts w:hint="eastAsia" w:ascii="ＭＳ 明朝" w:hAnsi="ＭＳ 明朝" w:eastAsia="ＭＳ 明朝"/>
          <w:u w:val="single" w:color="auto"/>
        </w:rPr>
        <w:t>円</w:t>
      </w:r>
    </w:p>
    <w:p>
      <w:pPr>
        <w:pStyle w:val="0"/>
        <w:ind w:leftChars="0" w:firstLine="0" w:firstLineChars="0"/>
        <w:jc w:val="left"/>
        <w:rPr>
          <w:rFonts w:hint="eastAsia" w:ascii="ＭＳ 明朝" w:hAnsi="ＭＳ 明朝" w:eastAsia="ＭＳ 明朝"/>
        </w:rPr>
      </w:pPr>
    </w:p>
    <w:p>
      <w:pPr>
        <w:pStyle w:val="0"/>
        <w:ind w:left="0" w:leftChars="0" w:firstLine="630" w:firstLineChars="3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Ｄ：Ｃの期間に対応する前年の２か月間の売上高等　　　　　　　　　</w:t>
      </w:r>
      <w:r>
        <w:rPr>
          <w:rFonts w:hint="eastAsia" w:ascii="ＭＳ 明朝" w:hAnsi="ＭＳ 明朝" w:eastAsia="ＭＳ 明朝"/>
          <w:u w:val="single" w:color="auto"/>
        </w:rPr>
        <w:t>　　</w:t>
      </w:r>
      <w:r>
        <w:rPr>
          <w:rFonts w:hint="eastAsia" w:ascii="ＭＳ 明朝" w:hAnsi="ＭＳ 明朝" w:eastAsia="ＭＳ 明朝"/>
          <w:u w:val="single" w:color="auto"/>
        </w:rPr>
        <w:t xml:space="preserve">                  </w:t>
      </w:r>
      <w:r>
        <w:rPr>
          <w:rFonts w:hint="eastAsia" w:ascii="ＭＳ 明朝" w:hAnsi="ＭＳ 明朝" w:eastAsia="ＭＳ 明朝"/>
          <w:u w:val="single" w:color="auto"/>
        </w:rPr>
        <w:t>円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　売上高等が減少し、又は減少すると見込まれる理由</w:t>
      </w:r>
    </w:p>
    <w:p>
      <w:pPr>
        <w:pStyle w:val="0"/>
        <w:rPr>
          <w:rFonts w:hint="eastAsia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dotted" w:color="auto"/>
        </w:rPr>
      </w:pPr>
      <w:r>
        <w:rPr>
          <w:rFonts w:hint="eastAsia" w:ascii="ＭＳ 明朝" w:hAnsi="ＭＳ 明朝" w:eastAsia="ＭＳ 明朝"/>
          <w:u w:val="none" w:color="auto"/>
        </w:rPr>
        <w:t>　</w:t>
      </w:r>
      <w:r>
        <w:rPr>
          <w:rFonts w:hint="eastAsia" w:ascii="ＭＳ 明朝" w:hAnsi="ＭＳ 明朝" w:eastAsia="ＭＳ 明朝"/>
          <w:u w:val="dotted" w:color="auto"/>
        </w:rPr>
        <w:t>　　　　　　　　　　　　　　　　　　　　　　　　　　　　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u w:val="thick" w:color="auto"/>
        </w:rPr>
      </w:pPr>
      <w:r>
        <w:rPr>
          <w:rFonts w:hint="eastAsia" w:ascii="ＭＳ 明朝" w:hAnsi="ＭＳ 明朝" w:eastAsia="ＭＳ 明朝"/>
          <w:u w:val="thick" w:color="auto"/>
        </w:rPr>
        <w:t>　　　　　　　　　　　　　　　　　　　　　　　　　　　　　　　　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w w:val="200"/>
        </w:rPr>
        <w:t>認　　定　　書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福地第　　　　　　　号</w:t>
      </w:r>
    </w:p>
    <w:p>
      <w:pPr>
        <w:pStyle w:val="0"/>
        <w:ind w:firstLine="630" w:firstLineChars="3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申請のとおり、相違ないことを認定します。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firstLine="42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本認定の有効期間：令和　　年　　月　　日から令和　　年　　月　　日まで</w:t>
      </w:r>
    </w:p>
    <w:p>
      <w:pPr>
        <w:pStyle w:val="0"/>
        <w:ind w:firstLine="420" w:firstLineChars="200"/>
        <w:rPr>
          <w:rFonts w:hint="eastAsia" w:ascii="ＭＳ 明朝" w:hAnsi="ＭＳ 明朝" w:eastAsia="ＭＳ 明朝"/>
          <w:sz w:val="18"/>
        </w:rPr>
      </w:pPr>
    </w:p>
    <w:p>
      <w:pPr>
        <w:pStyle w:val="0"/>
        <w:ind w:firstLine="6300" w:firstLineChars="30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福崎町長　　尾　﨑　吉　晴　　　印</w:t>
      </w: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</w:p>
    <w:p>
      <w:pPr>
        <w:pStyle w:val="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（留意事項）　①　本認定とは別に、金融機関及び信用保証協会による金融上の審査があります。</w:t>
      </w:r>
    </w:p>
    <w:p>
      <w:pPr>
        <w:pStyle w:val="0"/>
        <w:ind w:left="1620" w:hanging="1620" w:hangingChars="900"/>
        <w:rPr>
          <w:rFonts w:hint="eastAsia" w:ascii="ＭＳ ゴシック" w:hAnsi="ＭＳ ゴシック" w:eastAsia="ＭＳ ゴシック"/>
          <w:sz w:val="18"/>
        </w:rPr>
      </w:pPr>
      <w:r>
        <w:rPr>
          <w:rFonts w:hint="eastAsia" w:ascii="ＭＳ ゴシック" w:hAnsi="ＭＳ ゴシック" w:eastAsia="ＭＳ ゴシック"/>
          <w:sz w:val="18"/>
        </w:rPr>
        <w:t>　　　　　　　②　市町村長又は特別区長から認定を受けた後、本認定の有効期間内に金融機関又は信用保証協会に対して、経営安定関連保証の申込みを行うことが必要です。</w:t>
      </w:r>
    </w:p>
    <w:sectPr>
      <w:headerReference r:id="rId5" w:type="default"/>
      <w:pgSz w:w="11906" w:h="16838"/>
      <w:pgMar w:top="1134" w:right="850" w:bottom="454" w:left="850" w:header="567" w:footer="454" w:gutter="0"/>
      <w:pgBorders w:zOrder="front" w:display="allPages" w:offsetFrom="page"/>
      <w:cols w:space="720"/>
      <w:textDirection w:val="lrTb"/>
      <w:docGrid w:type="linesAndChar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1</w:t>
    </w:r>
    <w:r>
      <w:rPr>
        <w:rFonts w:hint="eastAsia"/>
      </w:rPr>
      <w:t>部提出【様式第４－①】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hyphenationZone w:val="0"/>
  <w:drawingGridHorizontalSpacing w:val="21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明朝" w:hAnsi="ＭＳ Ｐ明朝" w:eastAsia="ＭＳ Ｐ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69</TotalTime>
  <Pages>1</Pages>
  <Words>0</Words>
  <Characters>546</Characters>
  <Application>JUST Note</Application>
  <Lines>43</Lines>
  <Paragraphs>30</Paragraphs>
  <CharactersWithSpaces>1025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h-ishikawa</dc:creator>
  <cp:lastModifiedBy>yuuki-n</cp:lastModifiedBy>
  <cp:lastPrinted>2020-05-10T10:30:40Z</cp:lastPrinted>
  <dcterms:created xsi:type="dcterms:W3CDTF">2020-03-02T10:57:00Z</dcterms:created>
  <dcterms:modified xsi:type="dcterms:W3CDTF">2020-09-12T10:03:26Z</dcterms:modified>
  <cp:revision>3</cp:revision>
</cp:coreProperties>
</file>