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4548505</wp:posOffset>
                </wp:positionH>
                <wp:positionV relativeFrom="paragraph">
                  <wp:posOffset>-431800</wp:posOffset>
                </wp:positionV>
                <wp:extent cx="1492250" cy="2959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92250" cy="2959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保健センター提出用</w:t>
                            </w:r>
                          </w:p>
                        </w:txbxContent>
                      </wps:txbx>
                      <wps:bodyPr vertOverflow="overflow" horzOverflow="overflow" wrap="square" lIns="36000" tIns="0" rIns="3600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4pt;mso-position-vertical-relative:text;mso-position-horizontal-relative:text;v-text-anchor:middle;position:absolute;height:23.3pt;mso-wrap-distance-top:0pt;width:117.5pt;mso-wrap-distance-left:5.65pt;margin-left:358.15pt;z-index:5;" o:spid="_x0000_s1026" o:allowincell="t" o:allowoverlap="t" filled="t" fillcolor="#ffffff" stroked="t" strokecolor="#000000" strokeweight="0.5pt" o:spt="202" type="#_x0000_t202">
                <v:fill/>
                <v:stroke linestyle="single" filltype="solid"/>
                <v:textbox style="layout-flow:horizontal;" inset="0.99999999999999978mm,0mm,0.99999999999999978mm,0mm">
                  <w:txbxContent>
                    <w:p>
                      <w:pPr>
                        <w:pStyle w:val="0"/>
                        <w:jc w:val="center"/>
                        <w:rPr>
                          <w:rFonts w:hint="eastAsia"/>
                        </w:rPr>
                      </w:pPr>
                      <w:r>
                        <w:rPr>
                          <w:rFonts w:hint="eastAsia"/>
                          <w:sz w:val="22"/>
                        </w:rPr>
                        <w:t>保健センター提出用</w:t>
                      </w:r>
                    </w:p>
                  </w:txbxContent>
                </v:textbox>
                <v:imagedata o:title=""/>
                <w10:wrap type="none" anchorx="text" anchory="text"/>
              </v:shape>
            </w:pict>
          </mc:Fallback>
        </mc:AlternateContent>
      </w:r>
      <w:r>
        <w:rPr>
          <w:rFonts w:hint="eastAsia" w:ascii="ＭＳ ゴシック" w:hAnsi="ＭＳ ゴシック" w:eastAsia="ＭＳ ゴシック"/>
          <w:b w:val="1"/>
          <w:sz w:val="32"/>
        </w:rPr>
        <w:t>新型コロナワクチン接種基礎疾患自己申告書（予約依頼書）</w:t>
      </w:r>
    </w:p>
    <w:p>
      <w:pPr>
        <w:pStyle w:val="0"/>
        <w:spacing w:line="240" w:lineRule="auto"/>
        <w:jc w:val="right"/>
        <w:rPr>
          <w:rFonts w:hint="default" w:ascii="ＭＳ ゴシック" w:hAnsi="ＭＳ ゴシック" w:eastAsia="ＭＳ ゴシック"/>
          <w:sz w:val="24"/>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64</w:t>
      </w:r>
      <w:r>
        <w:rPr>
          <w:rFonts w:hint="eastAsia" w:ascii="ＭＳ ゴシック" w:hAnsi="ＭＳ ゴシック" w:eastAsia="ＭＳ ゴシック"/>
          <w:b w:val="1"/>
          <w:sz w:val="24"/>
        </w:rPr>
        <w:t>歳以下、満</w:t>
      </w:r>
      <w:r>
        <w:rPr>
          <w:rFonts w:hint="eastAsia" w:ascii="ＭＳ ゴシック" w:hAnsi="ＭＳ ゴシック" w:eastAsia="ＭＳ ゴシック"/>
          <w:b w:val="1"/>
          <w:sz w:val="24"/>
        </w:rPr>
        <w:t>12</w:t>
      </w:r>
      <w:r>
        <w:rPr>
          <w:rFonts w:hint="eastAsia" w:ascii="ＭＳ ゴシック" w:hAnsi="ＭＳ ゴシック" w:eastAsia="ＭＳ ゴシック"/>
          <w:b w:val="1"/>
          <w:sz w:val="24"/>
        </w:rPr>
        <w:t>歳以上の基礎疾患のある人</w:t>
      </w:r>
    </w:p>
    <w:p>
      <w:pPr>
        <w:pStyle w:val="0"/>
        <w:spacing w:line="240" w:lineRule="auto"/>
        <w:rPr>
          <w:rFonts w:hint="default" w:ascii="ＭＳ ゴシック" w:hAnsi="ＭＳ ゴシック" w:eastAsia="ＭＳ ゴシック"/>
          <w:sz w:val="24"/>
        </w:rPr>
      </w:pPr>
    </w:p>
    <w:p>
      <w:pPr>
        <w:pStyle w:val="0"/>
        <w:spacing w:line="240" w:lineRule="auto"/>
        <w:rPr>
          <w:rFonts w:hint="default" w:ascii="ＭＳ ゴシック" w:hAnsi="ＭＳ ゴシック" w:eastAsia="ＭＳ ゴシック"/>
          <w:sz w:val="24"/>
        </w:rPr>
      </w:pPr>
      <w:r>
        <w:rPr>
          <w:rFonts w:hint="eastAsia" w:ascii="ＭＳ ゴシック" w:hAnsi="ＭＳ ゴシック" w:eastAsia="ＭＳ ゴシック"/>
          <w:sz w:val="24"/>
        </w:rPr>
        <w:t>下記のとおり、新型コロナワクチン接種の予約及び接種券の優先送付を依頼します。</w:t>
      </w:r>
    </w:p>
    <w:tbl>
      <w:tblPr>
        <w:tblStyle w:val="19"/>
        <w:tblW w:w="0" w:type="auto"/>
        <w:tblInd w:w="0" w:type="dxa"/>
        <w:tblLayout w:type="fixed"/>
        <w:tblLook w:firstRow="1" w:lastRow="0" w:firstColumn="1" w:lastColumn="0" w:noHBand="0" w:noVBand="1" w:val="04A0"/>
      </w:tblPr>
      <w:tblGrid>
        <w:gridCol w:w="1342"/>
        <w:gridCol w:w="3570"/>
        <w:gridCol w:w="1425"/>
        <w:gridCol w:w="3420"/>
      </w:tblGrid>
      <w:tr>
        <w:trPr>
          <w:trHeight w:val="656" w:hRule="atLeast"/>
        </w:trPr>
        <w:tc>
          <w:tcPr>
            <w:tcW w:w="1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sz w:val="24"/>
              </w:rPr>
            </w:pPr>
            <w:r>
              <w:rPr>
                <w:rFonts w:hint="eastAsia" w:ascii="ＭＳ ゴシック" w:hAnsi="ＭＳ ゴシック" w:eastAsia="ＭＳ ゴシック"/>
                <w:sz w:val="24"/>
              </w:rPr>
              <w:t>住　所</w:t>
            </w:r>
          </w:p>
        </w:tc>
        <w:tc>
          <w:tcPr>
            <w:tcW w:w="841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4"/>
              </w:rPr>
            </w:pPr>
            <w:r>
              <w:rPr>
                <w:rFonts w:hint="eastAsia" w:ascii="ＭＳ ゴシック" w:hAnsi="ＭＳ ゴシック" w:eastAsia="ＭＳ ゴシック"/>
                <w:sz w:val="24"/>
              </w:rPr>
              <w:t>〒</w:t>
            </w:r>
          </w:p>
          <w:p>
            <w:pPr>
              <w:pStyle w:val="0"/>
              <w:spacing w:line="240" w:lineRule="auto"/>
              <w:ind w:left="943" w:leftChars="393" w:firstLineChars="0"/>
              <w:rPr>
                <w:rFonts w:hint="default" w:ascii="ＭＳ ゴシック" w:hAnsi="ＭＳ ゴシック" w:eastAsia="ＭＳ ゴシック"/>
                <w:sz w:val="28"/>
              </w:rPr>
            </w:pPr>
            <w:r>
              <w:rPr>
                <w:rFonts w:hint="eastAsia" w:ascii="ＭＳ ゴシック" w:hAnsi="ＭＳ ゴシック" w:eastAsia="ＭＳ ゴシック"/>
                <w:sz w:val="28"/>
              </w:rPr>
              <w:t>福崎町</w:t>
            </w:r>
          </w:p>
        </w:tc>
      </w:tr>
      <w:tr>
        <w:trPr>
          <w:trHeight w:val="204" w:hRule="atLeast"/>
        </w:trPr>
        <w:tc>
          <w:tcPr>
            <w:tcW w:w="1342"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フリガナ</w:t>
            </w:r>
          </w:p>
        </w:tc>
        <w:tc>
          <w:tcPr>
            <w:tcW w:w="3570"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0" w:lineRule="atLeast"/>
              <w:rPr>
                <w:rFonts w:hint="default" w:ascii="ＭＳ ゴシック" w:hAnsi="ＭＳ ゴシック" w:eastAsia="ＭＳ ゴシック"/>
                <w:sz w:val="24"/>
              </w:rPr>
            </w:pPr>
          </w:p>
        </w:tc>
        <w:tc>
          <w:tcPr>
            <w:tcW w:w="14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w w:val="80"/>
                <w:sz w:val="24"/>
              </w:rPr>
              <w:t>基礎疾患番号</w:t>
            </w:r>
          </w:p>
        </w:tc>
        <w:tc>
          <w:tcPr>
            <w:tcW w:w="3420" w:type="dxa"/>
            <w:vMerge w:val="restart"/>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default" w:ascii="ＭＳ ゴシック" w:hAnsi="ＭＳ ゴシック" w:eastAsia="ＭＳ ゴシック"/>
                <w:sz w:val="24"/>
              </w:rPr>
            </w:pPr>
            <w:bookmarkStart w:id="0" w:name="_GoBack"/>
            <w:bookmarkEnd w:id="0"/>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0"/>
              </w:rPr>
              <w:t>※裏面の【基礎疾患】の番号を記入</w:t>
            </w:r>
          </w:p>
        </w:tc>
      </w:tr>
      <w:tr>
        <w:trPr>
          <w:trHeight w:val="640" w:hRule="atLeast"/>
        </w:trPr>
        <w:tc>
          <w:tcPr>
            <w:tcW w:w="1342"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default" w:ascii="ＭＳ ゴシック" w:hAnsi="ＭＳ ゴシック" w:eastAsia="ＭＳ ゴシック"/>
                <w:sz w:val="24"/>
              </w:rPr>
            </w:pPr>
            <w:r>
              <w:rPr>
                <w:rFonts w:hint="eastAsia" w:ascii="ＭＳ ゴシック" w:hAnsi="ＭＳ ゴシック" w:eastAsia="ＭＳ ゴシック"/>
                <w:sz w:val="24"/>
              </w:rPr>
              <w:t>氏　名</w:t>
            </w:r>
          </w:p>
        </w:tc>
        <w:tc>
          <w:tcPr>
            <w:tcW w:w="3570"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240" w:lineRule="auto"/>
              <w:rPr>
                <w:rFonts w:hint="default" w:ascii="ＭＳ ゴシック" w:hAnsi="ＭＳ ゴシック" w:eastAsia="ＭＳ ゴシック"/>
                <w:sz w:val="24"/>
              </w:rPr>
            </w:pPr>
          </w:p>
        </w:tc>
        <w:tc>
          <w:tcPr>
            <w:tcW w:w="1425" w:type="dxa"/>
            <w:vMerge w:val="continue"/>
            <w:tcBorders>
              <w:top w:val="dashSmallGap" w:color="auto" w:sz="4" w:space="0"/>
              <w:left w:val="single" w:color="auto" w:sz="4" w:space="0"/>
              <w:bottom w:val="single" w:color="auto" w:sz="4" w:space="0"/>
              <w:right w:val="single" w:color="auto" w:sz="4" w:space="0"/>
              <w:tl2br w:val="nil"/>
              <w:tr2bl w:val="nil"/>
            </w:tcBorders>
            <w:vAlign w:val="center"/>
          </w:tcPr>
          <w:p>
            <w:pPr>
              <w:pStyle w:val="0"/>
              <w:rPr>
                <w:rFonts w:hint="default" w:ascii="ＭＳ ゴシック" w:hAnsi="ＭＳ ゴシック" w:eastAsia="ＭＳ ゴシック"/>
                <w:sz w:val="24"/>
              </w:rPr>
            </w:pPr>
          </w:p>
        </w:tc>
        <w:tc>
          <w:tcPr>
            <w:tcW w:w="3420" w:type="dxa"/>
            <w:vMerge w:val="continue"/>
            <w:tcBorders>
              <w:top w:val="dashSmallGap" w:color="auto" w:sz="4" w:space="0"/>
              <w:left w:val="single" w:color="auto" w:sz="4" w:space="0"/>
              <w:bottom w:val="single" w:color="auto" w:sz="4" w:space="0"/>
              <w:right w:val="single" w:color="auto" w:sz="4" w:space="0"/>
              <w:tl2br w:val="nil"/>
              <w:tr2bl w:val="nil"/>
            </w:tcBorders>
            <w:vAlign w:val="bottom"/>
          </w:tcPr>
          <w:p>
            <w:pPr>
              <w:pStyle w:val="0"/>
              <w:rPr>
                <w:rFonts w:hint="default" w:ascii="ＭＳ ゴシック" w:hAnsi="ＭＳ ゴシック" w:eastAsia="ＭＳ ゴシック"/>
                <w:sz w:val="24"/>
              </w:rPr>
            </w:pPr>
          </w:p>
        </w:tc>
      </w:tr>
      <w:tr>
        <w:trPr>
          <w:trHeight w:val="523" w:hRule="atLeast"/>
        </w:trPr>
        <w:tc>
          <w:tcPr>
            <w:tcW w:w="1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sz w:val="24"/>
              </w:rPr>
            </w:pPr>
            <w:r>
              <w:rPr>
                <w:rFonts w:hint="eastAsia" w:ascii="ＭＳ ゴシック" w:hAnsi="ＭＳ ゴシック" w:eastAsia="ＭＳ ゴシック"/>
                <w:sz w:val="24"/>
              </w:rPr>
              <w:t>生年月日</w:t>
            </w:r>
          </w:p>
        </w:tc>
        <w:tc>
          <w:tcPr>
            <w:tcW w:w="357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default" w:ascii="ＭＳ ゴシック" w:hAnsi="ＭＳ ゴシック" w:eastAsia="ＭＳ ゴシック"/>
                <w:sz w:val="24"/>
              </w:rPr>
            </w:pPr>
            <w:r>
              <w:rPr>
                <w:rFonts w:hint="eastAsia" w:ascii="ＭＳ ゴシック" w:hAnsi="ＭＳ ゴシック" w:eastAsia="ＭＳ ゴシック"/>
                <w:sz w:val="24"/>
              </w:rPr>
              <w:t>年　　　月　　　日</w:t>
            </w:r>
          </w:p>
        </w:tc>
        <w:tc>
          <w:tcPr>
            <w:tcW w:w="142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電話番号</w:t>
            </w:r>
          </w:p>
        </w:tc>
        <w:tc>
          <w:tcPr>
            <w:tcW w:w="342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24"/>
              </w:rPr>
            </w:pPr>
          </w:p>
        </w:tc>
      </w:tr>
    </w:tbl>
    <w:p>
      <w:pPr>
        <w:pStyle w:val="0"/>
        <w:spacing w:line="240" w:lineRule="auto"/>
        <w:rPr>
          <w:rFonts w:hint="default" w:ascii="ＭＳ ゴシック" w:hAnsi="ＭＳ ゴシック" w:eastAsia="ＭＳ ゴシック"/>
          <w:sz w:val="28"/>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-47625</wp:posOffset>
                </wp:positionH>
                <wp:positionV relativeFrom="paragraph">
                  <wp:posOffset>255270</wp:posOffset>
                </wp:positionV>
                <wp:extent cx="1933575" cy="304800"/>
                <wp:effectExtent l="635" t="635" r="29845" b="10795"/>
                <wp:wrapNone/>
                <wp:docPr id="1027" name="正方形/長方形 3"/>
                <a:graphic xmlns:a="http://schemas.openxmlformats.org/drawingml/2006/main">
                  <a:graphicData uri="http://schemas.microsoft.com/office/word/2010/wordprocessingShape">
                    <wps:wsp>
                      <wps:cNvPr id="1027" name="正方形/長方形 3"/>
                      <wps:cNvSpPr/>
                      <wps:spPr>
                        <a:xfrm>
                          <a:off x="0" y="0"/>
                          <a:ext cx="1933575" cy="304800"/>
                        </a:xfrm>
                        <a:prstGeom prst="rect">
                          <a:avLst/>
                        </a:prstGeom>
                        <a:noFill/>
                        <a:ln w="9525" cmpd="sng">
                          <a:solidFill>
                            <a:schemeClr val="tx1"/>
                          </a:solidFill>
                          <a:miter/>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20.100000000000001pt;mso-position-vertical-relative:text;mso-position-horizontal-relative:text;position:absolute;height:24pt;mso-wrap-distance-top:0pt;width:152.25pt;mso-wrap-distance-left:9pt;margin-left:-3.75pt;z-index:-503316477;" o:spid="_x0000_s1027"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0"/>
        <w:spacing w:line="240" w:lineRule="auto"/>
        <w:rPr>
          <w:rFonts w:hint="default" w:ascii="ＭＳ ゴシック" w:hAnsi="ＭＳ ゴシック" w:eastAsia="ＭＳ ゴシック"/>
          <w:sz w:val="28"/>
        </w:rPr>
      </w:pPr>
      <w:r>
        <w:rPr>
          <w:rFonts w:hint="eastAsia" w:ascii="ＭＳ ゴシック" w:hAnsi="ＭＳ ゴシック" w:eastAsia="ＭＳ ゴシック"/>
          <w:sz w:val="28"/>
        </w:rPr>
        <w:t>◎接種を希望する場所</w:t>
      </w:r>
    </w:p>
    <w:p>
      <w:pPr>
        <w:pStyle w:val="0"/>
        <w:spacing w:before="123" w:beforeLines="30" w:beforeAutospacing="0" w:line="240" w:lineRule="auto"/>
        <w:ind w:left="240" w:leftChars="100"/>
        <w:rPr>
          <w:rFonts w:hint="default" w:ascii="ＭＳ ゴシック" w:hAnsi="ＭＳ ゴシック" w:eastAsia="ＭＳ ゴシック"/>
          <w:sz w:val="24"/>
        </w:rPr>
      </w:pPr>
      <w:r>
        <w:rPr>
          <w:rFonts w:hint="eastAsia" w:ascii="ＭＳ ゴシック" w:hAnsi="ＭＳ ゴシック" w:eastAsia="ＭＳ ゴシック"/>
          <w:sz w:val="24"/>
        </w:rPr>
        <w:t>下記の中から</w:t>
      </w:r>
      <w:r>
        <w:rPr>
          <w:rFonts w:hint="eastAsia" w:ascii="ＭＳ ゴシック" w:hAnsi="ＭＳ ゴシック" w:eastAsia="ＭＳ ゴシック"/>
          <w:b w:val="1"/>
          <w:sz w:val="24"/>
          <w:u w:val="wave" w:color="auto"/>
        </w:rPr>
        <w:t>希望する会場ひとつ</w:t>
      </w:r>
      <w:r>
        <w:rPr>
          <w:rFonts w:hint="eastAsia" w:ascii="ＭＳ ゴシック" w:hAnsi="ＭＳ ゴシック" w:eastAsia="ＭＳ ゴシック"/>
          <w:sz w:val="24"/>
        </w:rPr>
        <w:t>を選択し、（　　）に○をつけてください。</w:t>
      </w:r>
    </w:p>
    <w:p>
      <w:pPr>
        <w:pStyle w:val="0"/>
        <w:spacing w:before="205" w:beforeLines="50" w:beforeAutospacing="0" w:line="240" w:lineRule="auto"/>
        <w:ind w:left="240" w:leftChars="100"/>
        <w:rPr>
          <w:rFonts w:hint="default" w:ascii="ＭＳ ゴシック" w:hAnsi="ＭＳ ゴシック" w:eastAsia="ＭＳ ゴシック"/>
          <w:sz w:val="24"/>
        </w:rPr>
      </w:pPr>
      <w:r>
        <w:rPr>
          <w:rFonts w:hint="eastAsia" w:ascii="ＭＳ ゴシック" w:hAnsi="ＭＳ ゴシック" w:eastAsia="ＭＳ ゴシック"/>
          <w:sz w:val="24"/>
        </w:rPr>
        <w:t>＜福崎町内で接種＞</w:t>
      </w:r>
    </w:p>
    <w:p>
      <w:pPr>
        <w:pStyle w:val="0"/>
        <w:spacing w:line="240" w:lineRule="auto"/>
        <w:ind w:left="480" w:leftChars="200" w:firstLineChars="0"/>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496570</wp:posOffset>
                </wp:positionH>
                <wp:positionV relativeFrom="paragraph">
                  <wp:posOffset>210820</wp:posOffset>
                </wp:positionV>
                <wp:extent cx="269875" cy="781685"/>
                <wp:effectExtent l="0" t="635" r="29210" b="63500"/>
                <wp:wrapNone/>
                <wp:docPr id="1028" name="オブジェクト 0"/>
                <a:graphic xmlns:a="http://schemas.openxmlformats.org/drawingml/2006/main">
                  <a:graphicData uri="http://schemas.microsoft.com/office/word/2010/wordprocessingShape">
                    <wps:wsp>
                      <wps:cNvPr id="1028" name="オブジェクト 0"/>
                      <wps:cNvSpPr/>
                      <wps:spPr>
                        <a:xfrm>
                          <a:off x="0" y="0"/>
                          <a:ext cx="269875" cy="781685"/>
                        </a:xfrm>
                        <a:custGeom>
                          <a:avLst/>
                          <a:gdLst/>
                          <a:ahLst/>
                          <a:cxnLst/>
                          <a:rect l="l" t="t" r="r" b="b"/>
                          <a:pathLst>
                            <a:path w="21600" h="21600">
                              <a:moveTo>
                                <a:pt x="574" y="0"/>
                              </a:moveTo>
                              <a:lnTo>
                                <a:pt x="1493" y="21430"/>
                              </a:lnTo>
                              <a:lnTo>
                                <a:pt x="21600" y="21430"/>
                              </a:lnTo>
                            </a:path>
                          </a:pathLst>
                        </a:custGeom>
                        <a:noFill/>
                        <a:ln w="9525" cap="flat" cmpd="sng" algn="ctr">
                          <a:solidFill>
                            <a:schemeClr val="tx1"/>
                          </a:solidFill>
                          <a:prstDash val="solid"/>
                          <a:miter lim="800000"/>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5.65pt;mso-wrap-distance-bottom:0pt;margin-top:16.600000000000001pt;mso-position-vertical-relative:text;mso-position-horizontal-relative:text;position:absolute;height:61.55pt;mso-wrap-distance-top:0pt;width:21.25pt;mso-wrap-distance-left:5.65pt;margin-left:39.1pt;z-index:4;" o:spid="_x0000_s1028" o:allowincell="t" o:allowoverlap="t" filled="f" stroked="t" strokecolor="#000000 [3213]" strokeweight="0.75pt" o:spt="100" path="m574,0l574,0l1493,21430l21600,21430e">
                <v:path textboxrect="0,0,21600,21600" arrowok="true"/>
                <v:fill/>
                <v:stroke linestyle="single" miterlimit="8" endcap="flat" dashstyle="solid" filltype="solid" endarrow="block" endarrowwidth="wide" endarrowlength="medium"/>
                <v:textbox style="layout-flow:horizontal;"/>
                <v:imagedata o:title=""/>
                <w10:wrap type="none" anchorx="text" anchory="text"/>
              </v:shape>
            </w:pict>
          </mc:Fallback>
        </mc:AlternateContent>
      </w:r>
      <w:r>
        <w:rPr>
          <w:rFonts w:hint="eastAsia" w:ascii="ＭＳ ゴシック" w:hAnsi="ＭＳ ゴシック" w:eastAsia="ＭＳ ゴシック"/>
          <w:sz w:val="24"/>
        </w:rPr>
        <w:t>エルデホール　　※希望の接種日に〇を入れてください。</w:t>
      </w:r>
    </w:p>
    <w:tbl>
      <w:tblPr>
        <w:tblStyle w:val="19"/>
        <w:tblW w:w="0" w:type="auto"/>
        <w:jc w:val="left"/>
        <w:tblInd w:w="1250" w:type="dxa"/>
        <w:tblLayout w:type="fixed"/>
        <w:tblLook w:firstRow="1" w:lastRow="0" w:firstColumn="1" w:lastColumn="0" w:noHBand="0" w:noVBand="1" w:val="04A0"/>
      </w:tblPr>
      <w:tblGrid>
        <w:gridCol w:w="1544"/>
        <w:gridCol w:w="3465"/>
        <w:gridCol w:w="3465"/>
      </w:tblGrid>
      <w:tr>
        <w:trPr>
          <w:trHeight w:val="313" w:hRule="atLeast"/>
        </w:trPr>
        <w:tc>
          <w:tcPr>
            <w:tcW w:w="15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ascii="ＭＳ Ｐゴシック" w:hAnsi="ＭＳ Ｐゴシック" w:eastAsia="ＭＳ Ｐゴシック"/>
                <w:sz w:val="24"/>
              </w:rPr>
              <w:t>希望日に〇</w:t>
            </w:r>
          </w:p>
        </w:tc>
        <w:tc>
          <w:tcPr>
            <w:tcW w:w="3465" w:type="dxa"/>
            <w:vAlign w:val="center"/>
          </w:tcPr>
          <w:p>
            <w:pPr>
              <w:pStyle w:val="0"/>
              <w:spacing w:line="240" w:lineRule="auto"/>
              <w:jc w:val="center"/>
              <w:rPr>
                <w:rFonts w:hint="eastAsia"/>
              </w:rPr>
            </w:pPr>
            <w:r>
              <w:rPr>
                <w:rFonts w:hint="eastAsia" w:ascii="ＭＳ Ｐゴシック" w:hAnsi="ＭＳ Ｐゴシック" w:eastAsia="ＭＳ Ｐゴシック"/>
                <w:sz w:val="24"/>
              </w:rPr>
              <w:t>１回目接種</w:t>
            </w:r>
          </w:p>
        </w:tc>
        <w:tc>
          <w:tcPr>
            <w:tcW w:w="3465" w:type="dxa"/>
            <w:vAlign w:val="center"/>
          </w:tcPr>
          <w:p>
            <w:pPr>
              <w:pStyle w:val="0"/>
              <w:spacing w:line="240" w:lineRule="auto"/>
              <w:jc w:val="center"/>
              <w:rPr>
                <w:rFonts w:hint="eastAsia"/>
              </w:rPr>
            </w:pPr>
            <w:r>
              <w:rPr>
                <w:rFonts w:hint="eastAsia" w:ascii="ＭＳ Ｐゴシック" w:hAnsi="ＭＳ Ｐゴシック" w:eastAsia="ＭＳ Ｐゴシック"/>
                <w:sz w:val="24"/>
              </w:rPr>
              <w:t>２回目接種</w:t>
            </w:r>
          </w:p>
        </w:tc>
      </w:tr>
      <w:tr>
        <w:trPr>
          <w:trHeight w:val="289" w:hRule="atLeast"/>
        </w:trPr>
        <w:tc>
          <w:tcPr>
            <w:tcW w:w="154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0" w:leftChars="0" w:right="0" w:rightChars="0"/>
              <w:jc w:val="center"/>
              <w:rPr>
                <w:rFonts w:hint="eastAsia"/>
              </w:rPr>
            </w:pPr>
            <w:r>
              <w:rPr>
                <w:rFonts w:hint="eastAsia"/>
              </w:rPr>
              <w:t>（　　　）</w:t>
            </w:r>
          </w:p>
        </w:tc>
        <w:tc>
          <w:tcPr>
            <w:tcW w:w="346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sz w:val="24"/>
              </w:rPr>
            </w:pPr>
            <w:r>
              <w:rPr>
                <w:rFonts w:hint="eastAsia" w:ascii="ＭＳ Ｐゴシック" w:hAnsi="ＭＳ Ｐゴシック" w:eastAsia="ＭＳ Ｐゴシック"/>
                <w:sz w:val="24"/>
              </w:rPr>
              <w:t>７月</w:t>
            </w:r>
            <w:r>
              <w:rPr>
                <w:rFonts w:hint="eastAsia" w:ascii="ＭＳ Ｐゴシック" w:hAnsi="ＭＳ Ｐゴシック" w:eastAsia="ＭＳ Ｐゴシック"/>
                <w:sz w:val="24"/>
              </w:rPr>
              <w:t>10</w:t>
            </w:r>
            <w:r>
              <w:rPr>
                <w:rFonts w:hint="eastAsia" w:ascii="ＭＳ Ｐゴシック" w:hAnsi="ＭＳ Ｐゴシック" w:eastAsia="ＭＳ Ｐゴシック"/>
                <w:sz w:val="24"/>
              </w:rPr>
              <w:t>日（土）　</w:t>
            </w:r>
            <w:r>
              <w:rPr>
                <w:rFonts w:hint="eastAsia" w:ascii="ＭＳ Ｐゴシック" w:hAnsi="ＭＳ Ｐゴシック" w:eastAsia="ＭＳ Ｐゴシック"/>
                <w:sz w:val="24"/>
              </w:rPr>
              <w:t>14</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30</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18</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00</w:t>
            </w:r>
          </w:p>
        </w:tc>
        <w:tc>
          <w:tcPr>
            <w:tcW w:w="3465" w:type="dxa"/>
            <w:vAlign w:val="center"/>
          </w:tcPr>
          <w:p>
            <w:pPr>
              <w:pStyle w:val="0"/>
              <w:spacing w:line="240" w:lineRule="auto"/>
              <w:jc w:val="center"/>
              <w:rPr>
                <w:rFonts w:hint="eastAsia"/>
                <w:sz w:val="24"/>
              </w:rPr>
            </w:pPr>
            <w:r>
              <w:rPr>
                <w:rFonts w:hint="eastAsia" w:ascii="ＭＳ Ｐゴシック" w:hAnsi="ＭＳ Ｐゴシック" w:eastAsia="ＭＳ Ｐゴシック"/>
                <w:sz w:val="24"/>
              </w:rPr>
              <w:t>７月</w:t>
            </w:r>
            <w:r>
              <w:rPr>
                <w:rFonts w:hint="eastAsia" w:ascii="ＭＳ Ｐゴシック" w:hAnsi="ＭＳ Ｐゴシック" w:eastAsia="ＭＳ Ｐゴシック"/>
                <w:sz w:val="24"/>
              </w:rPr>
              <w:t>31</w:t>
            </w:r>
            <w:r>
              <w:rPr>
                <w:rFonts w:hint="eastAsia" w:ascii="ＭＳ Ｐゴシック" w:hAnsi="ＭＳ Ｐゴシック" w:eastAsia="ＭＳ Ｐゴシック"/>
                <w:sz w:val="24"/>
              </w:rPr>
              <w:t>日</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土）　</w:t>
            </w:r>
            <w:r>
              <w:rPr>
                <w:rFonts w:hint="eastAsia" w:ascii="ＭＳ Ｐゴシック" w:hAnsi="ＭＳ Ｐゴシック" w:eastAsia="ＭＳ Ｐゴシック"/>
                <w:sz w:val="24"/>
              </w:rPr>
              <w:t>9</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00</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12</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30</w:t>
            </w:r>
          </w:p>
        </w:tc>
      </w:tr>
      <w:tr>
        <w:trPr>
          <w:trHeight w:val="278" w:hRule="atLeast"/>
        </w:trPr>
        <w:tc>
          <w:tcPr>
            <w:tcW w:w="15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　　　）</w:t>
            </w:r>
          </w:p>
        </w:tc>
        <w:tc>
          <w:tcPr>
            <w:tcW w:w="34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sz w:val="24"/>
              </w:rPr>
            </w:pPr>
            <w:r>
              <w:rPr>
                <w:rFonts w:hint="eastAsia" w:ascii="ＭＳ Ｐゴシック" w:hAnsi="ＭＳ Ｐゴシック" w:eastAsia="ＭＳ Ｐゴシック"/>
                <w:sz w:val="24"/>
              </w:rPr>
              <w:t>８月７日（土）　</w:t>
            </w:r>
            <w:r>
              <w:rPr>
                <w:rFonts w:hint="eastAsia" w:ascii="ＭＳ Ｐゴシック" w:hAnsi="ＭＳ Ｐゴシック" w:eastAsia="ＭＳ Ｐゴシック"/>
                <w:sz w:val="24"/>
              </w:rPr>
              <w:t>9</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00</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17</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30</w:t>
            </w:r>
          </w:p>
        </w:tc>
        <w:tc>
          <w:tcPr>
            <w:tcW w:w="3465" w:type="dxa"/>
            <w:vAlign w:val="center"/>
          </w:tcPr>
          <w:p>
            <w:pPr>
              <w:pStyle w:val="0"/>
              <w:spacing w:line="240" w:lineRule="auto"/>
              <w:jc w:val="center"/>
              <w:rPr>
                <w:rFonts w:hint="eastAsia"/>
                <w:sz w:val="24"/>
              </w:rPr>
            </w:pPr>
            <w:r>
              <w:rPr>
                <w:rFonts w:hint="eastAsia" w:ascii="ＭＳ Ｐゴシック" w:hAnsi="ＭＳ Ｐゴシック" w:eastAsia="ＭＳ Ｐゴシック"/>
                <w:sz w:val="24"/>
              </w:rPr>
              <w:t>８月</w:t>
            </w:r>
            <w:r>
              <w:rPr>
                <w:rFonts w:hint="eastAsia" w:ascii="ＭＳ Ｐゴシック" w:hAnsi="ＭＳ Ｐゴシック" w:eastAsia="ＭＳ Ｐゴシック"/>
                <w:sz w:val="24"/>
              </w:rPr>
              <w:t>28</w:t>
            </w:r>
            <w:r>
              <w:rPr>
                <w:rFonts w:hint="eastAsia" w:ascii="ＭＳ Ｐゴシック" w:hAnsi="ＭＳ Ｐゴシック" w:eastAsia="ＭＳ Ｐゴシック"/>
                <w:sz w:val="24"/>
              </w:rPr>
              <w:t>日（土）　</w:t>
            </w:r>
            <w:r>
              <w:rPr>
                <w:rFonts w:hint="eastAsia" w:ascii="ＭＳ Ｐゴシック" w:hAnsi="ＭＳ Ｐゴシック" w:eastAsia="ＭＳ Ｐゴシック"/>
                <w:sz w:val="24"/>
              </w:rPr>
              <w:t>9</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00</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17</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30</w:t>
            </w:r>
          </w:p>
        </w:tc>
      </w:tr>
      <w:tr>
        <w:trPr>
          <w:trHeight w:val="457" w:hRule="atLeast"/>
        </w:trPr>
        <w:tc>
          <w:tcPr>
            <w:tcW w:w="15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　　　）</w:t>
            </w:r>
          </w:p>
        </w:tc>
        <w:tc>
          <w:tcPr>
            <w:tcW w:w="34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rPr>
            </w:pPr>
            <w:r>
              <w:rPr>
                <w:rFonts w:hint="eastAsia" w:ascii="ＭＳ Ｐゴシック" w:hAnsi="ＭＳ Ｐゴシック" w:eastAsia="ＭＳ Ｐゴシック"/>
                <w:sz w:val="24"/>
              </w:rPr>
              <w:t>８月８日（日）　</w:t>
            </w:r>
            <w:r>
              <w:rPr>
                <w:rFonts w:hint="eastAsia" w:ascii="ＭＳ Ｐゴシック" w:hAnsi="ＭＳ Ｐゴシック" w:eastAsia="ＭＳ Ｐゴシック"/>
                <w:sz w:val="24"/>
              </w:rPr>
              <w:t>9</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00</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17</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30</w:t>
            </w:r>
          </w:p>
        </w:tc>
        <w:tc>
          <w:tcPr>
            <w:tcW w:w="3465" w:type="dxa"/>
            <w:vAlign w:val="center"/>
          </w:tcPr>
          <w:p>
            <w:pPr>
              <w:pStyle w:val="0"/>
              <w:spacing w:line="240" w:lineRule="auto"/>
              <w:jc w:val="center"/>
              <w:rPr>
                <w:rFonts w:hint="eastAsia"/>
              </w:rPr>
            </w:pPr>
            <w:r>
              <w:rPr>
                <w:rFonts w:hint="eastAsia" w:ascii="ＭＳ Ｐゴシック" w:hAnsi="ＭＳ Ｐゴシック" w:eastAsia="ＭＳ Ｐゴシック"/>
                <w:sz w:val="24"/>
              </w:rPr>
              <w:t>８月</w:t>
            </w:r>
            <w:r>
              <w:rPr>
                <w:rFonts w:hint="eastAsia" w:ascii="ＭＳ Ｐゴシック" w:hAnsi="ＭＳ Ｐゴシック" w:eastAsia="ＭＳ Ｐゴシック"/>
                <w:sz w:val="24"/>
              </w:rPr>
              <w:t>29</w:t>
            </w:r>
            <w:r>
              <w:rPr>
                <w:rFonts w:hint="eastAsia" w:ascii="ＭＳ Ｐゴシック" w:hAnsi="ＭＳ Ｐゴシック" w:eastAsia="ＭＳ Ｐゴシック"/>
                <w:sz w:val="24"/>
              </w:rPr>
              <w:t>日（日）　</w:t>
            </w:r>
            <w:r>
              <w:rPr>
                <w:rFonts w:hint="eastAsia" w:ascii="ＭＳ Ｐゴシック" w:hAnsi="ＭＳ Ｐゴシック" w:eastAsia="ＭＳ Ｐゴシック"/>
                <w:sz w:val="24"/>
              </w:rPr>
              <w:t>9</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00</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17</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30</w:t>
            </w:r>
          </w:p>
        </w:tc>
      </w:tr>
    </w:tbl>
    <w:p>
      <w:pPr>
        <w:pStyle w:val="0"/>
        <w:spacing w:line="240" w:lineRule="auto"/>
        <w:ind w:left="1680" w:leftChars="700" w:firstLineChars="0"/>
        <w:rPr>
          <w:rFonts w:hint="default" w:ascii="ＭＳ ゴシック" w:hAnsi="ＭＳ ゴシック" w:eastAsia="ＭＳ ゴシック"/>
          <w:sz w:val="21"/>
        </w:rPr>
      </w:pPr>
      <w:r>
        <w:rPr>
          <w:rFonts w:hint="eastAsia" w:ascii="ＭＳ ゴシック" w:hAnsi="ＭＳ ゴシック" w:eastAsia="ＭＳ ゴシック"/>
          <w:sz w:val="21"/>
        </w:rPr>
        <w:t>※希望者が多い日は抽選となりますので、希望日に接種できない場合があります。</w:t>
      </w:r>
    </w:p>
    <w:p>
      <w:pPr>
        <w:pStyle w:val="0"/>
        <w:spacing w:line="240" w:lineRule="auto"/>
        <w:ind w:left="480" w:leftChars="200" w:firstLineChars="0"/>
        <w:rPr>
          <w:rFonts w:hint="default" w:ascii="ＭＳ ゴシック" w:hAnsi="ＭＳ ゴシック" w:eastAsia="ＭＳ ゴシック"/>
          <w:sz w:val="24"/>
        </w:rPr>
      </w:pPr>
      <w:r>
        <w:rPr>
          <w:rFonts w:hint="eastAsia" w:ascii="ＭＳ ゴシック" w:hAnsi="ＭＳ ゴシック" w:eastAsia="ＭＳ ゴシック"/>
          <w:sz w:val="24"/>
        </w:rPr>
        <w:t>個別接種を選ぶ場合は、原則、かかりつけ医療機関のみ選択可能です。</w:t>
      </w:r>
    </w:p>
    <w:p>
      <w:pPr>
        <w:pStyle w:val="0"/>
        <w:spacing w:line="240" w:lineRule="auto"/>
        <w:ind w:left="480" w:leftChars="200"/>
        <w:rPr>
          <w:rFonts w:hint="default" w:ascii="ＭＳ ゴシック" w:hAnsi="ＭＳ ゴシック" w:eastAsia="ＭＳ ゴシック"/>
          <w:sz w:val="24"/>
        </w:rPr>
      </w:pPr>
      <w:r>
        <w:rPr>
          <w:rFonts w:hint="eastAsia" w:ascii="ＭＳ ゴシック" w:hAnsi="ＭＳ ゴシック" w:eastAsia="ＭＳ ゴシック"/>
          <w:sz w:val="24"/>
        </w:rPr>
        <w:t>（　　　）アキタケ診療所　　　　　　　　（　　　）ミナミ整形外科内科</w:t>
      </w:r>
    </w:p>
    <w:p>
      <w:pPr>
        <w:pStyle w:val="0"/>
        <w:spacing w:line="240" w:lineRule="auto"/>
        <w:ind w:left="480" w:leftChars="200"/>
        <w:rPr>
          <w:rFonts w:hint="default" w:ascii="ＭＳ ゴシック" w:hAnsi="ＭＳ ゴシック" w:eastAsia="ＭＳ ゴシック"/>
          <w:sz w:val="24"/>
        </w:rPr>
      </w:pPr>
      <w:r>
        <w:rPr>
          <w:rFonts w:hint="eastAsia" w:ascii="ＭＳ ゴシック" w:hAnsi="ＭＳ ゴシック" w:eastAsia="ＭＳ ゴシック"/>
          <w:sz w:val="24"/>
        </w:rPr>
        <w:t>（　　　）おおにしクリニック　　　　　　（　　　）むらかみ泌尿器科クリニック</w:t>
      </w:r>
    </w:p>
    <w:p>
      <w:pPr>
        <w:pStyle w:val="0"/>
        <w:spacing w:line="240" w:lineRule="auto"/>
        <w:ind w:left="480" w:leftChars="200"/>
        <w:rPr>
          <w:rFonts w:hint="default" w:ascii="ＭＳ ゴシック" w:hAnsi="ＭＳ ゴシック" w:eastAsia="ＭＳ ゴシック"/>
          <w:sz w:val="24"/>
        </w:rPr>
      </w:pPr>
      <w:r>
        <w:rPr>
          <w:rFonts w:hint="eastAsia" w:ascii="ＭＳ ゴシック" w:hAnsi="ＭＳ ゴシック" w:eastAsia="ＭＳ ゴシック"/>
          <w:sz w:val="24"/>
        </w:rPr>
        <w:t>（　　　）城谷医院　　　　　　　　　　　（　　　）山田医院</w:t>
      </w:r>
    </w:p>
    <w:p>
      <w:pPr>
        <w:pStyle w:val="0"/>
        <w:spacing w:line="240" w:lineRule="auto"/>
        <w:ind w:left="480" w:leftChars="200"/>
        <w:rPr>
          <w:rFonts w:hint="default" w:ascii="ＭＳ ゴシック" w:hAnsi="ＭＳ ゴシック" w:eastAsia="ＭＳ ゴシック"/>
          <w:sz w:val="24"/>
        </w:rPr>
      </w:pPr>
      <w:r>
        <w:rPr>
          <w:rFonts w:hint="eastAsia" w:ascii="ＭＳ ゴシック" w:hAnsi="ＭＳ ゴシック" w:eastAsia="ＭＳ ゴシック"/>
          <w:sz w:val="24"/>
        </w:rPr>
        <w:t>（　　　）ひらの内科クリニック　　　　　（　　　）吉田クリニック</w:t>
      </w:r>
    </w:p>
    <w:p>
      <w:pPr>
        <w:pStyle w:val="0"/>
        <w:spacing w:line="240" w:lineRule="auto"/>
        <w:ind w:left="480" w:leftChars="200"/>
        <w:rPr>
          <w:rFonts w:hint="default" w:ascii="ＭＳ ゴシック" w:hAnsi="ＭＳ ゴシック" w:eastAsia="ＭＳ ゴシック"/>
          <w:sz w:val="24"/>
        </w:rPr>
      </w:pPr>
      <w:r>
        <w:rPr>
          <w:rFonts w:hint="eastAsia" w:ascii="ＭＳ ゴシック" w:hAnsi="ＭＳ ゴシック" w:eastAsia="ＭＳ ゴシック"/>
          <w:sz w:val="24"/>
        </w:rPr>
        <w:t>（　　　）松岡クリニック</w:t>
      </w:r>
    </w:p>
    <w:p>
      <w:pPr>
        <w:pStyle w:val="0"/>
        <w:spacing w:before="205" w:beforeLines="50" w:beforeAutospacing="0" w:line="240" w:lineRule="auto"/>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＜町外で接種＞</w:t>
      </w:r>
    </w:p>
    <w:p>
      <w:pPr>
        <w:pStyle w:val="0"/>
        <w:spacing w:line="240" w:lineRule="auto"/>
        <w:ind w:left="480" w:leftChars="200"/>
        <w:rPr>
          <w:rFonts w:hint="eastAsia" w:ascii="ＭＳ ゴシック" w:hAnsi="ＭＳ ゴシック" w:eastAsia="ＭＳ ゴシック"/>
          <w:sz w:val="24"/>
        </w:rPr>
      </w:pPr>
      <w:r>
        <w:rPr>
          <w:rFonts w:hint="eastAsia" w:ascii="ＭＳ ゴシック" w:hAnsi="ＭＳ ゴシック" w:eastAsia="ＭＳ ゴシック"/>
          <w:sz w:val="24"/>
        </w:rPr>
        <w:t>（　　　）福崎町外のかかりつけ医で受ける</w:t>
      </w:r>
    </w:p>
    <w:p>
      <w:pPr>
        <w:pStyle w:val="0"/>
        <w:spacing w:line="240" w:lineRule="auto"/>
        <w:ind w:left="480" w:leftChars="200"/>
        <w:rPr>
          <w:rFonts w:hint="eastAsia" w:ascii="ＭＳ ゴシック" w:hAnsi="ＭＳ ゴシック" w:eastAsia="ＭＳ ゴシック"/>
          <w:sz w:val="24"/>
        </w:rPr>
      </w:pPr>
      <w:r>
        <w:rPr>
          <w:rFonts w:hint="eastAsia" w:ascii="ＭＳ ゴシック" w:hAnsi="ＭＳ ゴシック" w:eastAsia="ＭＳ ゴシック"/>
          <w:sz w:val="24"/>
        </w:rPr>
        <w:t>（　　　）大規模接種会場・職域接種等で受ける</w:t>
      </w:r>
    </w:p>
    <w:p>
      <w:pPr>
        <w:pStyle w:val="0"/>
        <w:spacing w:line="240" w:lineRule="auto"/>
        <w:rPr>
          <w:rFonts w:hint="default" w:ascii="ＭＳ ゴシック" w:hAnsi="ＭＳ ゴシック" w:eastAsia="ＭＳ ゴシック"/>
          <w:sz w:val="24"/>
        </w:rPr>
      </w:pPr>
    </w:p>
    <w:p>
      <w:pPr>
        <w:pStyle w:val="0"/>
        <w:spacing w:line="240" w:lineRule="auto"/>
        <w:rPr>
          <w:rFonts w:hint="default" w:ascii="ＭＳ ゴシック" w:hAnsi="ＭＳ ゴシック" w:eastAsia="ＭＳ ゴシック"/>
          <w:sz w:val="24"/>
        </w:rPr>
      </w:pPr>
      <w:r>
        <w:rPr>
          <w:rFonts w:hint="eastAsia" w:ascii="ＭＳ ゴシック" w:hAnsi="ＭＳ ゴシック" w:eastAsia="ＭＳ ゴシック"/>
          <w:sz w:val="24"/>
        </w:rPr>
        <w:t>◆必要事項を記入し、保健センターに提出してください。</w:t>
      </w:r>
    </w:p>
    <w:p>
      <w:pPr>
        <w:pStyle w:val="0"/>
        <w:spacing w:line="240" w:lineRule="auto"/>
        <w:ind w:left="0" w:leftChars="1000" w:firstLine="0" w:firstLineChars="0"/>
        <w:rPr>
          <w:rFonts w:hint="eastAsia" w:ascii="ＭＳ ゴシック" w:hAnsi="ＭＳ ゴシック" w:eastAsia="ＭＳ ゴシック"/>
          <w:sz w:val="24"/>
        </w:rPr>
      </w:pPr>
      <w:r>
        <w:rPr>
          <w:rFonts w:hint="eastAsia" w:ascii="ＭＳ ゴシック" w:hAnsi="ＭＳ ゴシック" w:eastAsia="ＭＳ ゴシック"/>
          <w:b w:val="1"/>
          <w:sz w:val="24"/>
        </w:rPr>
        <w:t>（提出方法：窓口持参、郵送、ＦＡＸ、Ｅメール）</w:t>
      </w:r>
    </w:p>
    <w:p>
      <w:pPr>
        <w:pStyle w:val="0"/>
        <w:spacing w:line="240" w:lineRule="auto"/>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120650</wp:posOffset>
                </wp:positionH>
                <wp:positionV relativeFrom="paragraph">
                  <wp:posOffset>-431800</wp:posOffset>
                </wp:positionV>
                <wp:extent cx="1492250" cy="29591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492250" cy="2959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保健センター提出用</w:t>
                            </w:r>
                          </w:p>
                        </w:txbxContent>
                      </wps:txbx>
                      <wps:bodyPr vertOverflow="overflow" horzOverflow="overflow" wrap="square" lIns="36000" tIns="0" rIns="3600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4pt;mso-position-vertical-relative:text;mso-position-horizontal-relative:text;v-text-anchor:middle;position:absolute;height:23.3pt;mso-wrap-distance-top:0pt;width:117.5pt;mso-wrap-distance-left:5.65pt;margin-left:9.5pt;z-index:6;" o:spid="_x0000_s1029" o:allowincell="t" o:allowoverlap="t" filled="t" fillcolor="#ffffff" stroked="t" strokecolor="#000000" strokeweight="0.5pt" o:spt="202" type="#_x0000_t202">
                <v:fill/>
                <v:stroke linestyle="single" filltype="solid"/>
                <v:textbox style="layout-flow:horizontal;" inset="0.99999999999999978mm,0mm,0.99999999999999978mm,0mm">
                  <w:txbxContent>
                    <w:p>
                      <w:pPr>
                        <w:pStyle w:val="0"/>
                        <w:jc w:val="center"/>
                        <w:rPr>
                          <w:rFonts w:hint="eastAsia"/>
                        </w:rPr>
                      </w:pPr>
                      <w:r>
                        <w:rPr>
                          <w:rFonts w:hint="eastAsia"/>
                          <w:sz w:val="22"/>
                        </w:rPr>
                        <w:t>保健センター提出用</w:t>
                      </w:r>
                    </w:p>
                  </w:txbxContent>
                </v:textbox>
                <v:imagedata o:title=""/>
                <w10:wrap type="none" anchorx="text" anchory="text"/>
              </v:shape>
            </w:pict>
          </mc:Fallback>
        </mc:AlternateContent>
      </w:r>
      <w:r>
        <w:rPr>
          <w:rFonts w:hint="eastAsia" w:ascii="ＭＳ ゴシック" w:hAnsi="ＭＳ ゴシック" w:eastAsia="ＭＳ ゴシック"/>
          <w:sz w:val="24"/>
        </w:rPr>
        <w:t>◆福崎町内での接種を希望された方</w:t>
      </w:r>
    </w:p>
    <w:p>
      <w:pPr>
        <w:pStyle w:val="0"/>
        <w:spacing w:line="240" w:lineRule="auto"/>
        <w:ind w:left="240" w:leftChars="100" w:firstLine="210" w:firstLineChars="100"/>
        <w:rPr>
          <w:rFonts w:hint="default" w:ascii="ＭＳ ゴシック" w:hAnsi="ＭＳ ゴシック" w:eastAsia="ＭＳ ゴシック"/>
          <w:sz w:val="24"/>
        </w:rPr>
      </w:pPr>
      <w:r>
        <w:rPr>
          <w:rFonts w:hint="default" w:ascii="ＭＳ ゴシック" w:hAnsi="ＭＳ ゴシック" w:eastAsia="ＭＳ ゴシック"/>
          <w:sz w:val="24"/>
        </w:rPr>
        <w:t>接種日はワクチンの入荷状況</w:t>
      </w:r>
      <w:r>
        <w:rPr>
          <w:rFonts w:hint="eastAsia" w:ascii="ＭＳ ゴシック" w:hAnsi="ＭＳ ゴシック" w:eastAsia="ＭＳ ゴシック"/>
          <w:sz w:val="24"/>
        </w:rPr>
        <w:t>により</w:t>
      </w:r>
      <w:r>
        <w:rPr>
          <w:rFonts w:hint="default" w:ascii="ＭＳ ゴシック" w:hAnsi="ＭＳ ゴシック" w:eastAsia="ＭＳ ゴシック"/>
          <w:sz w:val="24"/>
        </w:rPr>
        <w:t>、</w:t>
      </w:r>
      <w:r>
        <w:rPr>
          <w:rFonts w:hint="default" w:ascii="ＭＳ ゴシック" w:hAnsi="ＭＳ ゴシック" w:eastAsia="ＭＳ ゴシック"/>
          <w:b w:val="1"/>
          <w:sz w:val="24"/>
          <w:u w:val="double" w:color="auto"/>
        </w:rPr>
        <w:t>抽選</w:t>
      </w:r>
      <w:r>
        <w:rPr>
          <w:rFonts w:hint="default" w:ascii="ＭＳ ゴシック" w:hAnsi="ＭＳ ゴシック" w:eastAsia="ＭＳ ゴシック"/>
          <w:sz w:val="24"/>
        </w:rPr>
        <w:t>で接種</w:t>
      </w:r>
      <w:r>
        <w:rPr>
          <w:rFonts w:hint="eastAsia" w:ascii="ＭＳ ゴシック" w:hAnsi="ＭＳ ゴシック" w:eastAsia="ＭＳ ゴシック"/>
          <w:sz w:val="24"/>
        </w:rPr>
        <w:t>順</w:t>
      </w:r>
      <w:r>
        <w:rPr>
          <w:rFonts w:hint="default" w:ascii="ＭＳ ゴシック" w:hAnsi="ＭＳ ゴシック" w:eastAsia="ＭＳ ゴシック"/>
          <w:sz w:val="24"/>
        </w:rPr>
        <w:t>を決め、接種日の</w:t>
      </w:r>
      <w:r>
        <w:rPr>
          <w:rFonts w:hint="eastAsia" w:ascii="ＭＳ ゴシック" w:hAnsi="ＭＳ ゴシック" w:eastAsia="ＭＳ ゴシック"/>
          <w:sz w:val="24"/>
        </w:rPr>
        <w:t>１</w:t>
      </w:r>
      <w:r>
        <w:rPr>
          <w:rFonts w:hint="default" w:ascii="ＭＳ ゴシック" w:hAnsi="ＭＳ ゴシック" w:eastAsia="ＭＳ ゴシック"/>
          <w:sz w:val="24"/>
        </w:rPr>
        <w:t>～</w:t>
      </w:r>
      <w:r>
        <w:rPr>
          <w:rFonts w:hint="eastAsia" w:ascii="ＭＳ ゴシック" w:hAnsi="ＭＳ ゴシック" w:eastAsia="ＭＳ ゴシック"/>
          <w:sz w:val="24"/>
        </w:rPr>
        <w:t>２</w:t>
      </w:r>
      <w:r>
        <w:rPr>
          <w:rFonts w:hint="default" w:ascii="ＭＳ ゴシック" w:hAnsi="ＭＳ ゴシック" w:eastAsia="ＭＳ ゴシック"/>
          <w:sz w:val="24"/>
        </w:rPr>
        <w:t>週間前に接種券（クーポン券）と予約票</w:t>
      </w:r>
      <w:r>
        <w:rPr>
          <w:rFonts w:hint="eastAsia" w:ascii="ＭＳ ゴシック" w:hAnsi="ＭＳ ゴシック" w:eastAsia="ＭＳ ゴシック"/>
          <w:sz w:val="24"/>
        </w:rPr>
        <w:t>（接種日時）</w:t>
      </w:r>
      <w:r>
        <w:rPr>
          <w:rFonts w:hint="default" w:ascii="ＭＳ ゴシック" w:hAnsi="ＭＳ ゴシック" w:eastAsia="ＭＳ ゴシック"/>
          <w:sz w:val="24"/>
        </w:rPr>
        <w:t>を郵送します</w:t>
      </w:r>
      <w:r>
        <w:rPr>
          <w:rFonts w:hint="eastAsia" w:ascii="ＭＳ ゴシック" w:hAnsi="ＭＳ ゴシック" w:eastAsia="ＭＳ ゴシック"/>
          <w:sz w:val="24"/>
        </w:rPr>
        <w:t>。</w:t>
      </w:r>
    </w:p>
    <w:p>
      <w:pPr>
        <w:pStyle w:val="0"/>
        <w:spacing w:line="240" w:lineRule="auto"/>
        <w:ind w:left="631" w:leftChars="263" w:firstLineChars="0"/>
        <w:rPr>
          <w:rFonts w:hint="default" w:ascii="ＭＳ ゴシック" w:hAnsi="ＭＳ ゴシック" w:eastAsia="ＭＳ ゴシック"/>
          <w:sz w:val="28"/>
        </w:rPr>
      </w:pPr>
      <w:r>
        <w:rPr>
          <w:rFonts w:hint="eastAsia" w:ascii="ＭＳ ゴシック" w:hAnsi="ＭＳ ゴシック" w:eastAsia="ＭＳ ゴシック"/>
          <w:b w:val="1"/>
          <w:sz w:val="24"/>
          <w:u w:val="double" w:color="auto"/>
        </w:rPr>
        <w:t>【第</w:t>
      </w:r>
      <w:r>
        <w:rPr>
          <w:rFonts w:hint="eastAsia" w:ascii="ＭＳ ゴシック" w:hAnsi="ＭＳ ゴシック" w:eastAsia="ＭＳ ゴシック"/>
          <w:b w:val="1"/>
          <w:sz w:val="24"/>
          <w:u w:val="double" w:color="auto"/>
        </w:rPr>
        <w:t>1</w:t>
      </w:r>
      <w:r>
        <w:rPr>
          <w:rFonts w:hint="eastAsia" w:ascii="ＭＳ ゴシック" w:hAnsi="ＭＳ ゴシック" w:eastAsia="ＭＳ ゴシック"/>
          <w:b w:val="1"/>
          <w:sz w:val="24"/>
          <w:u w:val="double" w:color="auto"/>
        </w:rPr>
        <w:t>回締切日：６月</w:t>
      </w:r>
      <w:r>
        <w:rPr>
          <w:rFonts w:hint="eastAsia" w:ascii="ＭＳ ゴシック" w:hAnsi="ＭＳ ゴシック" w:eastAsia="ＭＳ ゴシック"/>
          <w:b w:val="1"/>
          <w:sz w:val="24"/>
          <w:u w:val="double" w:color="auto"/>
        </w:rPr>
        <w:t>30</w:t>
      </w:r>
      <w:r>
        <w:rPr>
          <w:rFonts w:hint="eastAsia" w:ascii="ＭＳ ゴシック" w:hAnsi="ＭＳ ゴシック" w:eastAsia="ＭＳ ゴシック"/>
          <w:b w:val="1"/>
          <w:sz w:val="24"/>
          <w:u w:val="double" w:color="auto"/>
        </w:rPr>
        <w:t>日（水）】</w:t>
      </w:r>
    </w:p>
    <w:p>
      <w:pPr>
        <w:pStyle w:val="0"/>
        <w:spacing w:line="240" w:lineRule="auto"/>
        <w:rPr>
          <w:rFonts w:hint="default" w:ascii="ＭＳ ゴシック" w:hAnsi="ＭＳ ゴシック" w:eastAsia="ＭＳ ゴシック"/>
          <w:sz w:val="24"/>
        </w:rPr>
      </w:pPr>
    </w:p>
    <w:p>
      <w:pPr>
        <w:pStyle w:val="0"/>
        <w:spacing w:line="240" w:lineRule="auto"/>
        <w:rPr>
          <w:rFonts w:hint="default" w:ascii="ＭＳ ゴシック" w:hAnsi="ＭＳ ゴシック" w:eastAsia="ＭＳ ゴシック"/>
          <w:sz w:val="24"/>
        </w:rPr>
      </w:pPr>
    </w:p>
    <w:p>
      <w:pPr>
        <w:pStyle w:val="0"/>
        <w:spacing w:line="240" w:lineRule="auto"/>
        <w:rPr>
          <w:rFonts w:hint="default" w:ascii="ＭＳ ゴシック" w:hAnsi="ＭＳ ゴシック" w:eastAsia="ＭＳ ゴシック"/>
        </w:rPr>
      </w:pPr>
      <w:r>
        <w:rPr>
          <w:rFonts w:hint="eastAsia"/>
        </w:rPr>
        <mc:AlternateContent>
          <mc:Choice Requires="wps">
            <w:drawing>
              <wp:anchor distT="0" distB="0" distL="114300" distR="114300" simplePos="0" relativeHeight="2" behindDoc="1" locked="0" layoutInCell="1" hidden="0" allowOverlap="1">
                <wp:simplePos x="0" y="0"/>
                <wp:positionH relativeFrom="column">
                  <wp:posOffset>-47625</wp:posOffset>
                </wp:positionH>
                <wp:positionV relativeFrom="paragraph">
                  <wp:posOffset>-40005</wp:posOffset>
                </wp:positionV>
                <wp:extent cx="1943100" cy="361950"/>
                <wp:effectExtent l="635" t="635" r="29845" b="10795"/>
                <wp:wrapNone/>
                <wp:docPr id="1030" name="正方形/長方形 2"/>
                <a:graphic xmlns:a="http://schemas.openxmlformats.org/drawingml/2006/main">
                  <a:graphicData uri="http://schemas.microsoft.com/office/word/2010/wordprocessingShape">
                    <wps:wsp>
                      <wps:cNvPr id="1030" name="正方形/長方形 2"/>
                      <wps:cNvSpPr/>
                      <wps:spPr>
                        <a:xfrm>
                          <a:off x="0" y="0"/>
                          <a:ext cx="1943100" cy="361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3.15pt;mso-position-vertical-relative:text;mso-position-horizontal-relative:text;position:absolute;height:28.5pt;mso-wrap-distance-top:0pt;width:153pt;mso-wrap-distance-left:9pt;margin-left:-3.75pt;z-index:-503316478;" o:spid="_x0000_s1030"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r>
        <w:rPr>
          <w:rFonts w:hint="default" w:ascii="ＭＳ ゴシック" w:hAnsi="ＭＳ ゴシック" w:eastAsia="ＭＳ ゴシック"/>
          <w:sz w:val="28"/>
        </w:rPr>
        <w:t>◎</w:t>
      </w:r>
      <w:r>
        <w:rPr>
          <w:rFonts w:hint="default" w:ascii="ＭＳ ゴシック" w:hAnsi="ＭＳ ゴシック" w:eastAsia="ＭＳ ゴシック"/>
          <w:sz w:val="28"/>
        </w:rPr>
        <w:t>対象となる基礎疾患</w:t>
      </w:r>
      <w:r>
        <w:rPr>
          <w:rFonts w:hint="default" w:ascii="ＭＳ ゴシック" w:hAnsi="ＭＳ ゴシック" w:eastAsia="ＭＳ ゴシック"/>
          <w:sz w:val="24"/>
        </w:rPr>
        <w:t>　　</w:t>
      </w:r>
      <w:r>
        <w:rPr>
          <w:rFonts w:hint="default" w:ascii="ＭＳ ゴシック" w:hAnsi="ＭＳ ゴシック" w:eastAsia="ＭＳ ゴシック"/>
        </w:rPr>
        <w:t>※</w:t>
      </w:r>
      <w:r>
        <w:rPr>
          <w:rFonts w:hint="default" w:ascii="ＭＳ ゴシック" w:hAnsi="ＭＳ ゴシック" w:eastAsia="ＭＳ ゴシック"/>
        </w:rPr>
        <w:t>下記の番号を表面に記入してください。</w:t>
      </w:r>
    </w:p>
    <w:p>
      <w:pPr>
        <w:pStyle w:val="0"/>
        <w:spacing w:before="205" w:beforeLines="50" w:beforeAutospacing="0" w:line="240" w:lineRule="auto"/>
        <w:rPr>
          <w:rFonts w:hint="default" w:ascii="ＭＳ ゴシック" w:hAnsi="ＭＳ ゴシック" w:eastAsia="ＭＳ ゴシック"/>
          <w:sz w:val="24"/>
          <w:bdr w:val="single" w:color="auto" w:sz="4" w:space="0"/>
        </w:rPr>
      </w:pPr>
      <w:r>
        <w:rPr>
          <w:rFonts w:hint="eastAsia" w:ascii="ＭＳ ゴシック" w:hAnsi="ＭＳ ゴシック" w:eastAsia="ＭＳ ゴシック"/>
          <w:sz w:val="24"/>
          <w:bdr w:val="single" w:color="auto" w:sz="4" w:space="0"/>
        </w:rPr>
        <w:t>以下の病気や状態の方が、通院／入院している方</w:t>
      </w:r>
    </w:p>
    <w:p>
      <w:pPr>
        <w:pStyle w:val="0"/>
        <w:spacing w:line="240" w:lineRule="auto"/>
        <w:ind w:left="960" w:leftChars="20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１．慢性の呼吸器の病気</w:t>
      </w:r>
    </w:p>
    <w:p>
      <w:pPr>
        <w:pStyle w:val="0"/>
        <w:spacing w:line="240" w:lineRule="auto"/>
        <w:ind w:left="960" w:leftChars="20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２．慢性の心臓病（高血圧を含む。）</w:t>
      </w:r>
    </w:p>
    <w:p>
      <w:pPr>
        <w:pStyle w:val="0"/>
        <w:spacing w:line="240" w:lineRule="auto"/>
        <w:ind w:left="960" w:leftChars="20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３．慢性の腎臓病</w:t>
      </w:r>
    </w:p>
    <w:p>
      <w:pPr>
        <w:pStyle w:val="0"/>
        <w:spacing w:line="240" w:lineRule="auto"/>
        <w:ind w:left="960" w:leftChars="20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４．慢性の肝臓病（肝硬変等）</w:t>
      </w:r>
    </w:p>
    <w:p>
      <w:pPr>
        <w:pStyle w:val="0"/>
        <w:spacing w:line="240" w:lineRule="auto"/>
        <w:ind w:left="960" w:leftChars="20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５．インスリンや飲み薬で治療中の糖尿病または他の病気を併発している糖尿病</w:t>
      </w:r>
    </w:p>
    <w:p>
      <w:pPr>
        <w:pStyle w:val="0"/>
        <w:spacing w:line="240" w:lineRule="auto"/>
        <w:ind w:left="960" w:leftChars="20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６．血液の病気</w:t>
      </w:r>
      <w:r>
        <w:rPr>
          <w:rFonts w:hint="eastAsia" w:ascii="ＭＳ ゴシック" w:hAnsi="ＭＳ ゴシック" w:eastAsia="ＭＳ ゴシック"/>
          <w:w w:val="100"/>
          <w:sz w:val="24"/>
        </w:rPr>
        <w:t>（ただし、鉄欠乏性貧血を除く。）</w:t>
      </w:r>
    </w:p>
    <w:p>
      <w:pPr>
        <w:pStyle w:val="0"/>
        <w:spacing w:line="240" w:lineRule="auto"/>
        <w:ind w:left="960" w:leftChars="20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７．免疫の機能が低下する病気</w:t>
      </w:r>
      <w:r>
        <w:rPr>
          <w:rFonts w:hint="eastAsia" w:ascii="ＭＳ ゴシック" w:hAnsi="ＭＳ ゴシック" w:eastAsia="ＭＳ ゴシック"/>
          <w:w w:val="100"/>
          <w:sz w:val="24"/>
        </w:rPr>
        <w:t>（治療や緩和ケアを受けている悪性腫瘍を含む。）</w:t>
      </w:r>
    </w:p>
    <w:p>
      <w:pPr>
        <w:pStyle w:val="0"/>
        <w:spacing w:line="240" w:lineRule="auto"/>
        <w:ind w:left="960" w:leftChars="20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８．ステロイドなど免疫の機能を低下させる治療を受けている　　　　　　　　　　　　　　　　</w:t>
      </w:r>
    </w:p>
    <w:p>
      <w:pPr>
        <w:pStyle w:val="0"/>
        <w:spacing w:line="240" w:lineRule="auto"/>
        <w:ind w:left="960" w:leftChars="20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９．免疫の異常に伴う神経疾患や神経筋疾患</w:t>
      </w:r>
    </w:p>
    <w:p>
      <w:pPr>
        <w:pStyle w:val="0"/>
        <w:spacing w:line="240" w:lineRule="auto"/>
        <w:ind w:left="960" w:leftChars="200" w:hanging="480" w:hangingChars="200"/>
        <w:rPr>
          <w:rFonts w:hint="default" w:ascii="ＭＳ ゴシック" w:hAnsi="ＭＳ ゴシック" w:eastAsia="ＭＳ ゴシック"/>
          <w:sz w:val="24"/>
        </w:rPr>
      </w:pPr>
      <w:r>
        <w:rPr>
          <w:rFonts w:hint="eastAsia" w:ascii="ＭＳ ゴシック" w:hAnsi="ＭＳ ゴシック" w:eastAsia="ＭＳ ゴシック"/>
          <w:sz w:val="24"/>
        </w:rPr>
        <w:t>10</w:t>
      </w:r>
      <w:r>
        <w:rPr>
          <w:rFonts w:hint="eastAsia" w:ascii="ＭＳ ゴシック" w:hAnsi="ＭＳ ゴシック" w:eastAsia="ＭＳ ゴシック"/>
          <w:sz w:val="24"/>
        </w:rPr>
        <w:t>．神経疾患や神経筋疾患が原因で身体の機能が衰えた状態（呼吸障害等）</w:t>
      </w:r>
    </w:p>
    <w:p>
      <w:pPr>
        <w:pStyle w:val="0"/>
        <w:spacing w:line="240" w:lineRule="auto"/>
        <w:ind w:left="960" w:leftChars="20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11</w:t>
      </w:r>
      <w:r>
        <w:rPr>
          <w:rFonts w:hint="eastAsia" w:ascii="ＭＳ ゴシック" w:hAnsi="ＭＳ ゴシック" w:eastAsia="ＭＳ ゴシック"/>
          <w:sz w:val="24"/>
        </w:rPr>
        <w:t>．染色体異常</w:t>
      </w:r>
    </w:p>
    <w:p>
      <w:pPr>
        <w:pStyle w:val="0"/>
        <w:spacing w:line="240" w:lineRule="auto"/>
        <w:ind w:left="960" w:leftChars="200" w:hanging="480" w:hangingChars="200"/>
        <w:rPr>
          <w:rFonts w:hint="default" w:ascii="ＭＳ ゴシック" w:hAnsi="ＭＳ ゴシック" w:eastAsia="ＭＳ ゴシック"/>
          <w:sz w:val="22"/>
        </w:rPr>
      </w:pPr>
      <w:r>
        <w:rPr>
          <w:rFonts w:hint="eastAsia" w:ascii="ＭＳ ゴシック" w:hAnsi="ＭＳ ゴシック" w:eastAsia="ＭＳ ゴシック"/>
          <w:sz w:val="24"/>
        </w:rPr>
        <w:t>12</w:t>
      </w:r>
      <w:r>
        <w:rPr>
          <w:rFonts w:hint="eastAsia" w:ascii="ＭＳ ゴシック" w:hAnsi="ＭＳ ゴシック" w:eastAsia="ＭＳ ゴシック"/>
          <w:sz w:val="24"/>
        </w:rPr>
        <w:t>．重症心身障害（重度の肢体不自由と重度の知的障害とが重複した状態）</w:t>
      </w:r>
    </w:p>
    <w:p>
      <w:pPr>
        <w:pStyle w:val="0"/>
        <w:ind w:left="960" w:leftChars="200" w:hanging="480" w:hangingChars="200"/>
        <w:rPr>
          <w:rFonts w:hint="default" w:ascii="ＭＳ ゴシック" w:hAnsi="ＭＳ ゴシック" w:eastAsia="ＭＳ ゴシック"/>
          <w:sz w:val="22"/>
        </w:rPr>
      </w:pPr>
      <w:r>
        <w:rPr>
          <w:rFonts w:hint="eastAsia" w:ascii="ＭＳ ゴシック" w:hAnsi="ＭＳ ゴシック" w:eastAsia="ＭＳ ゴシック"/>
          <w:sz w:val="24"/>
        </w:rPr>
        <w:t>13</w:t>
      </w:r>
      <w:r>
        <w:rPr>
          <w:rFonts w:hint="eastAsia" w:ascii="ＭＳ ゴシック" w:hAnsi="ＭＳ ゴシック" w:eastAsia="ＭＳ ゴシック"/>
          <w:sz w:val="24"/>
        </w:rPr>
        <w:t>．睡眠時無呼吸症候群</w:t>
      </w:r>
    </w:p>
    <w:p>
      <w:pPr>
        <w:pStyle w:val="0"/>
        <w:ind w:left="960" w:leftChars="200" w:hanging="480" w:hangingChars="200"/>
        <w:rPr>
          <w:rFonts w:hint="default" w:ascii="ＭＳ ゴシック" w:hAnsi="ＭＳ ゴシック" w:eastAsia="ＭＳ ゴシック"/>
          <w:sz w:val="22"/>
        </w:rPr>
      </w:pPr>
      <w:r>
        <w:rPr>
          <w:rFonts w:hint="eastAsia" w:ascii="ＭＳ ゴシック" w:hAnsi="ＭＳ ゴシック" w:eastAsia="ＭＳ ゴシック"/>
          <w:sz w:val="24"/>
        </w:rPr>
        <w:t>14</w:t>
      </w:r>
      <w:r>
        <w:rPr>
          <w:rFonts w:hint="eastAsia" w:ascii="ＭＳ ゴシック" w:hAnsi="ＭＳ ゴシック" w:eastAsia="ＭＳ ゴシック"/>
          <w:sz w:val="24"/>
        </w:rPr>
        <w:t>．重い精神疾患（精神疾患の治療のため入院している、精神障害者保健福祉手帳を所持している、又は自立支援医療（精神通院医療）で「重度かつ継続」に該当する場合）や知的障害（療育手帳を所持している場合）</w:t>
      </w:r>
    </w:p>
    <w:p>
      <w:pPr>
        <w:pStyle w:val="0"/>
        <w:rPr>
          <w:rFonts w:hint="default" w:ascii="ＭＳ ゴシック" w:hAnsi="ＭＳ ゴシック" w:eastAsia="ＭＳ ゴシック"/>
          <w:sz w:val="22"/>
        </w:rPr>
      </w:pPr>
      <w:r>
        <w:rPr>
          <w:rFonts w:hint="eastAsia" w:ascii="ＭＳ ゴシック" w:hAnsi="ＭＳ ゴシック" w:eastAsia="ＭＳ ゴシック"/>
          <w:sz w:val="24"/>
          <w:bdr w:val="single" w:color="auto" w:sz="4" w:space="0"/>
        </w:rPr>
        <w:t>その他</w:t>
      </w:r>
    </w:p>
    <w:p>
      <w:pPr>
        <w:pStyle w:val="0"/>
        <w:ind w:left="480" w:leftChars="200"/>
        <w:rPr>
          <w:rFonts w:hint="default" w:ascii="ＭＳ ゴシック" w:hAnsi="ＭＳ ゴシック" w:eastAsia="ＭＳ ゴシック"/>
          <w:sz w:val="22"/>
        </w:rPr>
      </w:pPr>
      <w:r>
        <w:rPr>
          <w:rFonts w:hint="eastAsia" w:ascii="ＭＳ ゴシック" w:hAnsi="ＭＳ ゴシック" w:eastAsia="ＭＳ ゴシック"/>
          <w:sz w:val="24"/>
        </w:rPr>
        <w:t>15</w:t>
      </w:r>
      <w:r>
        <w:rPr>
          <w:rFonts w:hint="eastAsia" w:ascii="ＭＳ ゴシック" w:hAnsi="ＭＳ ゴシック" w:eastAsia="ＭＳ ゴシック"/>
          <w:sz w:val="24"/>
        </w:rPr>
        <w:t>．基準（</w:t>
      </w:r>
      <w:r>
        <w:rPr>
          <w:rFonts w:hint="eastAsia" w:ascii="ＭＳ ゴシック" w:hAnsi="ＭＳ ゴシック" w:eastAsia="ＭＳ ゴシック"/>
          <w:sz w:val="24"/>
        </w:rPr>
        <w:t>BMI30</w:t>
      </w:r>
      <w:r>
        <w:rPr>
          <w:rFonts w:hint="eastAsia" w:ascii="ＭＳ ゴシック" w:hAnsi="ＭＳ ゴシック" w:eastAsia="ＭＳ ゴシック"/>
          <w:sz w:val="24"/>
        </w:rPr>
        <w:t>以上）を満たす肥満の方</w:t>
      </w:r>
    </w:p>
    <w:p>
      <w:pPr>
        <w:pStyle w:val="0"/>
        <w:ind w:left="1260" w:leftChars="525" w:firstLineChars="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BMI</w:t>
      </w:r>
      <w:r>
        <w:rPr>
          <w:rFonts w:hint="eastAsia" w:ascii="ＭＳ ゴシック" w:hAnsi="ＭＳ ゴシック" w:eastAsia="ＭＳ ゴシック"/>
          <w:sz w:val="22"/>
        </w:rPr>
        <w:t>＝体重</w:t>
      </w:r>
      <w:r>
        <w:rPr>
          <w:rFonts w:hint="eastAsia" w:ascii="ＭＳ ゴシック" w:hAnsi="ＭＳ ゴシック" w:eastAsia="ＭＳ ゴシック"/>
          <w:sz w:val="22"/>
        </w:rPr>
        <w:t>(kg)</w:t>
      </w:r>
      <w:r>
        <w:rPr>
          <w:rFonts w:hint="eastAsia" w:ascii="ＭＳ ゴシック" w:hAnsi="ＭＳ ゴシック" w:eastAsia="ＭＳ ゴシック"/>
          <w:sz w:val="22"/>
        </w:rPr>
        <w:t>÷身長</w:t>
      </w:r>
      <w:r>
        <w:rPr>
          <w:rFonts w:hint="eastAsia" w:ascii="ＭＳ ゴシック" w:hAnsi="ＭＳ ゴシック" w:eastAsia="ＭＳ ゴシック"/>
          <w:sz w:val="22"/>
        </w:rPr>
        <w:t>(m)</w:t>
      </w:r>
      <w:r>
        <w:rPr>
          <w:rFonts w:hint="eastAsia" w:ascii="ＭＳ ゴシック" w:hAnsi="ＭＳ ゴシック" w:eastAsia="ＭＳ ゴシック"/>
          <w:sz w:val="22"/>
        </w:rPr>
        <w:t>÷身長</w:t>
      </w:r>
      <w:r>
        <w:rPr>
          <w:rFonts w:hint="eastAsia" w:ascii="ＭＳ ゴシック" w:hAnsi="ＭＳ ゴシック" w:eastAsia="ＭＳ ゴシック"/>
          <w:sz w:val="22"/>
        </w:rPr>
        <w:t>(m)</w:t>
      </w:r>
    </w:p>
    <w:p>
      <w:pPr>
        <w:pStyle w:val="0"/>
        <w:rPr>
          <w:rFonts w:hint="default" w:ascii="ＭＳ ゴシック" w:hAnsi="ＭＳ ゴシック" w:eastAsia="ＭＳ ゴシック"/>
          <w:sz w:val="22"/>
        </w:rPr>
      </w:pPr>
    </w:p>
    <w:sectPr>
      <w:pgSz w:w="11906" w:h="16838"/>
      <w:pgMar w:top="1134" w:right="1134" w:bottom="1077" w:left="1134" w:header="851" w:footer="992" w:gutter="0"/>
      <w:cols w:space="720"/>
      <w:textDirection w:val="lrTb"/>
      <w:docGrid w:type="linesAndChars" w:linePitch="4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9"/>
  <w:drawingGridHorizontalSpacing w:val="210"/>
  <w:drawingGridVerticalSpacing w:val="2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character" w:styleId="18">
    <w:name w:val="Hyperlink"/>
    <w:basedOn w:val="10"/>
    <w:next w:val="18"/>
    <w:link w:val="0"/>
    <w:uiPriority w:val="0"/>
    <w:rPr>
      <w:color w:val="0563C1" w:themeColor="hyperlink"/>
      <w:u w:val="single" w:color="auto"/>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432</TotalTime>
  <Pages>2</Pages>
  <Words>43</Words>
  <Characters>1183</Characters>
  <Application>JUST Note</Application>
  <Lines>176</Lines>
  <Paragraphs>65</Paragraphs>
  <CharactersWithSpaces>1291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本窪田 直子</dc:creator>
  <cp:lastModifiedBy>n-kimura</cp:lastModifiedBy>
  <cp:lastPrinted>2021-06-07T10:40:31Z</cp:lastPrinted>
  <dcterms:created xsi:type="dcterms:W3CDTF">2021-06-02T07:03:00Z</dcterms:created>
  <dcterms:modified xsi:type="dcterms:W3CDTF">2021-06-08T06:38:59Z</dcterms:modified>
  <cp:revision>106</cp:revision>
</cp:coreProperties>
</file>