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選定理由書及び選定に係る代替地の検討表　　　　　　　　　　　　　　　　　　　　　　　　　　　　　　　　　　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用地選定条件</w:t>
      </w:r>
    </w:p>
    <w:tbl>
      <w:tblPr>
        <w:tblStyle w:val="43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63"/>
      </w:tblGrid>
      <w:tr>
        <w:trPr>
          <w:trHeight w:val="3290" w:hRule="atLeast"/>
        </w:trPr>
        <w:tc>
          <w:tcPr>
            <w:tcW w:w="15163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（条件）</w:t>
            </w:r>
          </w:p>
          <w:tbl>
            <w:tblPr>
              <w:tblStyle w:val="43"/>
              <w:tblW w:w="14769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594"/>
              <w:gridCol w:w="14175"/>
            </w:tblGrid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</w:p>
              </w:tc>
            </w:tr>
          </w:tbl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選定候補地の検討結果等</w:t>
      </w:r>
    </w:p>
    <w:tbl>
      <w:tblPr>
        <w:tblStyle w:val="43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126"/>
        <w:gridCol w:w="2410"/>
        <w:gridCol w:w="1134"/>
        <w:gridCol w:w="1559"/>
        <w:gridCol w:w="709"/>
        <w:gridCol w:w="5954"/>
      </w:tblGrid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区分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所在地・地番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（農地は農地区分）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面積（㎡）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所有者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検討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結果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判断理由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（立地が困難又は不適当な理由）</w:t>
            </w:r>
          </w:p>
        </w:tc>
      </w:tr>
      <w:tr>
        <w:trPr/>
        <w:tc>
          <w:tcPr>
            <w:tcW w:w="12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対象地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5954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候補地１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595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候補地２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595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候補地３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595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候補地４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  <w:tc>
          <w:tcPr>
            <w:tcW w:w="5954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20" w:lineRule="exact"/>
        <w:rPr>
          <w:rFonts w:hint="default"/>
          <w:sz w:val="22"/>
        </w:rPr>
      </w:pPr>
    </w:p>
    <w:p>
      <w:pPr>
        <w:pStyle w:val="30"/>
        <w:numPr>
          <w:ilvl w:val="1"/>
          <w:numId w:val="1"/>
        </w:numPr>
        <w:spacing w:line="320" w:lineRule="exact"/>
        <w:rPr>
          <w:rFonts w:hint="eastAsia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判断理由がわかるように、対象地、候補地を記入した検討図面などを作成し、添付すること</w:t>
      </w:r>
    </w:p>
    <w:p>
      <w:pPr>
        <w:pStyle w:val="30"/>
        <w:numPr>
          <w:ilvl w:val="1"/>
          <w:numId w:val="1"/>
        </w:numPr>
        <w:spacing w:line="320" w:lineRule="exact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対象地が第２種農地の場合は、「農地以外の土地」、「第３種農地」から選定すること</w:t>
      </w:r>
    </w:p>
    <w:p>
      <w:pPr>
        <w:pStyle w:val="30"/>
        <w:numPr>
          <w:ilvl w:val="1"/>
          <w:numId w:val="1"/>
        </w:numPr>
        <w:spacing w:line="32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/>
          <w:sz w:val="22"/>
          <w:u w:val="single" w:color="auto"/>
        </w:rPr>
        <w:t>対象地の周辺の土地から、自己所有地や親族所有地に限定することなく、候補地を選定すること。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/>
          <w:b w:val="1"/>
          <w:sz w:val="24"/>
        </w:rPr>
        <w:t>【記載例１】「一般住宅」等の場合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選定理由書及び選定に係る代替地の検討表</w:t>
      </w:r>
      <w:r>
        <w:rPr>
          <w:rFonts w:hint="eastAsia" w:ascii="ＭＳ ゴシック" w:hAnsi="ＭＳ ゴシック" w:eastAsia="ＭＳ ゴシック"/>
          <w:color w:val="002060"/>
        </w:rPr>
        <w:t>【第２種農地転用案件での記載例】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用地選定条件</w:t>
      </w:r>
    </w:p>
    <w:tbl>
      <w:tblPr>
        <w:tblStyle w:val="43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63"/>
      </w:tblGrid>
      <w:tr>
        <w:trPr>
          <w:trHeight w:val="2970" w:hRule="atLeast"/>
        </w:trPr>
        <w:tc>
          <w:tcPr>
            <w:tcW w:w="15163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color w:val="002060"/>
              </w:rPr>
              <w:t>　住宅建築を検討</w:t>
            </w:r>
          </w:p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（条件）</w:t>
            </w:r>
          </w:p>
          <w:tbl>
            <w:tblPr>
              <w:tblStyle w:val="43"/>
              <w:tblW w:w="14769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594"/>
              <w:gridCol w:w="14175"/>
            </w:tblGrid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hidden="0" allowOverlap="1">
                            <wp:simplePos x="0" y="0"/>
                            <wp:positionH relativeFrom="column">
                              <wp:posOffset>5123815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90500" cy="977900"/>
                            <wp:effectExtent l="635" t="635" r="31750" b="10795"/>
                            <wp:wrapNone/>
                            <wp:docPr id="1026" name="右中かっこ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右中かっこ 2"/>
                                  <wps:cNvSpPr/>
                                  <wps:spPr>
                                    <a:xfrm>
                                      <a:off x="0" y="0"/>
                                      <a:ext cx="190500" cy="9779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52597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style="mso-wrap-distance-right:9pt;mso-wrap-distance-bottom:0pt;margin-top:0.3pt;mso-position-vertical-relative:text;mso-position-horizontal-relative:text;position:absolute;height:77pt;mso-wrap-distance-top:0pt;width:15pt;mso-wrap-distance-left:9pt;margin-left:403.45pt;z-index:5;" o:spid="_x0000_s1026" o:allowincell="t" o:allowoverlap="t" filled="f" stroked="t" strokecolor="#156082 [3204]" strokeweight="0.5pt" o:spt="88" type="#_x0000_t88" adj="1800,11361">
                            <v:fill/>
                            <v:stroke linestyle="single" miterlimit="8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002060"/>
                      <w:sz w:val="22"/>
                    </w:rPr>
                    <w:t>面積</w:t>
                  </w:r>
                  <w:r>
                    <w:rPr>
                      <w:rFonts w:hint="eastAsia"/>
                      <w:color w:val="002060"/>
                      <w:sz w:val="22"/>
                    </w:rPr>
                    <w:t>200</w:t>
                  </w:r>
                  <w:r>
                    <w:rPr>
                      <w:rFonts w:hint="eastAsia"/>
                      <w:color w:val="002060"/>
                      <w:sz w:val="22"/>
                    </w:rPr>
                    <w:t>㎡以上であること。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E2841" w:themeColor="text2"/>
                      <w:sz w:val="22"/>
                    </w:rPr>
                  </w:pPr>
                  <w:r>
                    <w:rPr>
                      <w:rFonts w:hint="default"/>
                      <w:color w:val="0E2841" w:themeColor="text2"/>
                    </w:rPr>
                    <mc:AlternateContent>
                      <mc:Choice Requires="wps">
                        <w:drawing>
                          <wp:anchor distT="0" distB="0" distL="114300" distR="114300" simplePos="0" relativeHeight="4" behindDoc="0" locked="0" layoutInCell="1" hidden="0" allowOverlap="1">
                            <wp:simplePos x="0" y="0"/>
                            <wp:positionH relativeFrom="column">
                              <wp:posOffset>5727065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3067050" cy="311150"/>
                            <wp:effectExtent l="471805" t="635" r="29845" b="10795"/>
                            <wp:wrapNone/>
                            <wp:docPr id="1027" name="吹き出し: 線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吹き出し: 線 1"/>
                                  <wps:cNvSpPr/>
                                  <wps:spPr>
                                    <a:xfrm>
                                      <a:off x="0" y="0"/>
                                      <a:ext cx="3067050" cy="311150"/>
                                    </a:xfrm>
                                    <a:prstGeom prst="borderCallout1">
                                      <a:avLst>
                                        <a:gd name="adj1" fmla="val 55485"/>
                                        <a:gd name="adj2" fmla="val -193"/>
                                        <a:gd name="adj3" fmla="val 59439"/>
                                        <a:gd name="adj4" fmla="val -15371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4EA72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事業に必要な条件を具体的に複数設定すること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numCol="1" spcCol="0" rtlCol="0" fromWordArt="0" anchor="ctr" anchorCtr="0" forceAA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47" coordsize="21600,21600" o:spt="47" adj="-8280,24300,-1800,4050" path="m@0@1l@2@3nfem,l21600,r,21600l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</v:formulas>
                            <v:path arrowok="t" o:extrusionok="f" gradientshapeok="t" o:connecttype="custom" o:connectlocs="@0,@1;10800,0;10800,21600;0,10800;21600,10800"/>
                            <v:handles>
                              <v:h position="#0,#1"/>
                              <v:h position="#2,#3"/>
                            </v:handles>
                            <o:callout v:ext="edit" type="oneSegment" on="t"/>
                          </v:shapetype>
                          <v:shape id="吹き出し: 線 1" style="mso-wrap-distance-right:9pt;mso-wrap-distance-bottom:0pt;margin-top:5.95pt;mso-position-vertical-relative:text;mso-position-horizontal-relative:text;v-text-anchor:middle;position:absolute;height:24.5pt;mso-wrap-distance-top:0pt;width:241.5pt;mso-wrap-distance-left:9pt;margin-left:450.95pt;z-index:4;" o:spid="_x0000_s1027" o:allowincell="t" o:allowoverlap="t" filled="t" fillcolor="#ffffff" stroked="t" strokecolor="#4ea72e" strokeweight="1pt" o:spt="47" type="#_x0000_t47" adj="-3320,12839,-42,11985">
                            <v:fill/>
                            <v:stroke linestyle="single" miterlimit="8" endcap="flat" dashstyle="solid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事業に必要な条件を具体的に複数設定すること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002060"/>
                      <w:sz w:val="22"/>
                    </w:rPr>
                    <w:t>住宅建設に適当な土地形状であること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eastAsia"/>
                      <w:color w:val="0E2841"/>
                      <w:sz w:val="22"/>
                    </w:rPr>
                    <w:t>車道に面している又は車道からの進入路を確保できること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eastAsia"/>
                      <w:color w:val="002060"/>
                      <w:sz w:val="22"/>
                    </w:rPr>
                    <w:t>介護のため、両親居住地（○○市○○町○○）の近隣の土地であること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</w:p>
              </w:tc>
            </w:tr>
          </w:tbl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6612890</wp:posOffset>
                </wp:positionH>
                <wp:positionV relativeFrom="paragraph">
                  <wp:posOffset>-219710</wp:posOffset>
                </wp:positionV>
                <wp:extent cx="2952750" cy="508000"/>
                <wp:effectExtent l="659130" t="635" r="29845" b="1042670"/>
                <wp:wrapNone/>
                <wp:docPr id="1028" name="吹き出し: 線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吹き出し: 線 1"/>
                      <wps:cNvSpPr/>
                      <wps:spPr>
                        <a:xfrm>
                          <a:off x="0" y="0"/>
                          <a:ext cx="2952750" cy="508000"/>
                        </a:xfrm>
                        <a:prstGeom prst="borderCallout1">
                          <a:avLst>
                            <a:gd name="adj1" fmla="val 57148"/>
                            <a:gd name="adj2" fmla="val -744"/>
                            <a:gd name="adj3" fmla="val 303107"/>
                            <a:gd name="adj4" fmla="val -2230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・選定候補地について、可、不可の判定を行う。</w:t>
                            </w:r>
                          </w:p>
                          <w:p>
                            <w:pPr>
                              <w:pStyle w:val="0"/>
                              <w:ind w:firstLine="105" w:firstLineChars="5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不可の場合はその理由を記載すること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・原則として、複数の候補地を選定するよう努めること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style="mso-wrap-distance-right:9pt;mso-wrap-distance-bottom:0pt;margin-top:-17.3pt;mso-position-vertical-relative:text;mso-position-horizontal-relative:text;v-text-anchor:middle;position:absolute;height:40pt;mso-wrap-distance-top:0pt;width:232.5pt;mso-wrap-distance-left:9pt;margin-left:520.70000000000005pt;z-index:3;" o:spid="_x0000_s1028" o:allowincell="t" o:allowoverlap="t" filled="t" fillcolor="#ffffff" stroked="t" strokecolor="#4ea72e" strokeweight="1pt" o:spt="47" type="#_x0000_t47" adj="-4817,65471,-161,1234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・選定候補地について、可、不可の判定を行う。</w:t>
                      </w:r>
                    </w:p>
                    <w:p>
                      <w:pPr>
                        <w:pStyle w:val="0"/>
                        <w:ind w:firstLine="105" w:firstLineChars="5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不可の場合はその理由を記載すること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・原則として、複数の候補地を選定するよう努めること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-219710</wp:posOffset>
                </wp:positionV>
                <wp:extent cx="4038600" cy="508000"/>
                <wp:effectExtent l="307340" t="635" r="29845" b="10795"/>
                <wp:wrapNone/>
                <wp:docPr id="1029" name="吹き出し: 線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吹き出し: 線 1"/>
                      <wps:cNvSpPr/>
                      <wps:spPr>
                        <a:xfrm>
                          <a:off x="0" y="0"/>
                          <a:ext cx="4038600" cy="508000"/>
                        </a:xfrm>
                        <a:prstGeom prst="borderCallout1">
                          <a:avLst>
                            <a:gd name="adj1" fmla="val 53398"/>
                            <a:gd name="adj2" fmla="val 63"/>
                            <a:gd name="adj3" fmla="val 95607"/>
                            <a:gd name="adj4" fmla="val -760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・上記１の選定条件を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  <w:u w:val="wave" w:color="auto"/>
                              </w:rPr>
                              <w:t>すべて満たす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用地を候補地として選定すること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・複数の候補地を選定するよう努めること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style="mso-wrap-distance-right:9pt;mso-wrap-distance-bottom:0pt;margin-top:-17.3pt;mso-position-vertical-relative:text;mso-position-horizontal-relative:text;v-text-anchor:middle;position:absolute;height:40pt;mso-wrap-distance-top:0pt;width:318pt;mso-wrap-distance-left:9pt;margin-left:159.69pt;z-index:2;" o:spid="_x0000_s1029" o:allowincell="t" o:allowoverlap="t" filled="t" fillcolor="#ffffff" stroked="t" strokecolor="#4ea72e" strokeweight="1pt" o:spt="47" type="#_x0000_t47" adj="-1643,20651,14,1153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・上記１の選定条件を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  <w:u w:val="wave" w:color="auto"/>
                        </w:rPr>
                        <w:t>すべて満たす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用地を候補地として選定すること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・複数の候補地を選定するよう努めること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選定候補地の検討結果等</w:t>
      </w:r>
    </w:p>
    <w:tbl>
      <w:tblPr>
        <w:tblStyle w:val="43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268"/>
        <w:gridCol w:w="2410"/>
        <w:gridCol w:w="989"/>
        <w:gridCol w:w="1526"/>
        <w:gridCol w:w="728"/>
        <w:gridCol w:w="5971"/>
      </w:tblGrid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区分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所在地・地番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（農地は農地区分）</w:t>
            </w: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面積（㎡）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所有者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検討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結果</w:t>
            </w:r>
          </w:p>
        </w:tc>
        <w:tc>
          <w:tcPr>
            <w:tcW w:w="59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判断理由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（立地が困難又は不適当な理由）</w:t>
            </w:r>
          </w:p>
        </w:tc>
      </w:tr>
      <w:tr>
        <w:trPr/>
        <w:tc>
          <w:tcPr>
            <w:tcW w:w="12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対象地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1-1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田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（第２種農地）</w:t>
            </w:r>
          </w:p>
        </w:tc>
        <w:tc>
          <w:tcPr>
            <w:tcW w:w="989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400</w:t>
            </w:r>
          </w:p>
        </w:tc>
        <w:tc>
          <w:tcPr>
            <w:tcW w:w="152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△△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△△</w:t>
            </w:r>
          </w:p>
        </w:tc>
        <w:tc>
          <w:tcPr>
            <w:tcW w:w="7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</w:t>
            </w:r>
          </w:p>
        </w:tc>
        <w:tc>
          <w:tcPr>
            <w:tcW w:w="5971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－</w:t>
            </w:r>
          </w:p>
        </w:tc>
      </w:tr>
      <w:tr>
        <w:trPr/>
        <w:tc>
          <w:tcPr>
            <w:tcW w:w="12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候補地１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1-10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田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（第３種農地）</w:t>
            </w:r>
          </w:p>
        </w:tc>
        <w:tc>
          <w:tcPr>
            <w:tcW w:w="9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200</w:t>
            </w:r>
          </w:p>
        </w:tc>
        <w:tc>
          <w:tcPr>
            <w:tcW w:w="15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●●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●●</w:t>
            </w:r>
          </w:p>
        </w:tc>
        <w:tc>
          <w:tcPr>
            <w:tcW w:w="7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土地所有者の譲渡意思がないとの回答あり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〇〇市▼▼▼</w:t>
            </w:r>
            <w:r>
              <w:rPr>
                <w:rFonts w:hint="eastAsia"/>
                <w:color w:val="002060"/>
                <w:sz w:val="22"/>
              </w:rPr>
              <w:t>10-5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山林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350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〇●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●〇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伐採・造成費用が高額になり、申請人の経済力では事業目的を達成できない。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候補地３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〇〇市△△△</w:t>
            </w:r>
            <w:r>
              <w:rPr>
                <w:rFonts w:hint="eastAsia"/>
                <w:color w:val="002060"/>
                <w:sz w:val="22"/>
              </w:rPr>
              <w:t>4-3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雑種地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600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㈱△△△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住宅建築の敷地要件が</w:t>
            </w:r>
            <w:r>
              <w:rPr>
                <w:rFonts w:hint="eastAsia"/>
                <w:color w:val="002060"/>
                <w:sz w:val="22"/>
              </w:rPr>
              <w:t>500</w:t>
            </w:r>
            <w:r>
              <w:rPr>
                <w:rFonts w:hint="eastAsia"/>
                <w:color w:val="002060"/>
                <w:sz w:val="22"/>
              </w:rPr>
              <w:t>㎡未満であり、分筆費用を、含めると申請人の経済力では事業目的を達成できない。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候補地４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5-6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宅地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250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■◇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■◇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用地内に法面が約</w:t>
            </w:r>
            <w:r>
              <w:rPr>
                <w:rFonts w:hint="eastAsia"/>
                <w:color w:val="002060"/>
                <w:sz w:val="22"/>
              </w:rPr>
              <w:t>100</w:t>
            </w:r>
            <w:r>
              <w:rPr>
                <w:rFonts w:hint="eastAsia"/>
                <w:color w:val="002060"/>
                <w:sz w:val="22"/>
              </w:rPr>
              <w:t>㎡含まれており、有効面積を確保するには造成費用が高額になり、申請人の経済力では事業目的を達成できない。</w:t>
            </w:r>
          </w:p>
        </w:tc>
      </w:tr>
    </w:tbl>
    <w:p>
      <w:pPr>
        <w:pStyle w:val="30"/>
        <w:numPr>
          <w:ilvl w:val="1"/>
          <w:numId w:val="1"/>
        </w:numPr>
        <w:spacing w:line="320" w:lineRule="exact"/>
        <w:ind w:leftChars="0" w:firstLineChars="0"/>
        <w:rPr>
          <w:rFonts w:hint="eastAsia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判断理由がわかるように、対象地、候補地を記入した検討図面などを作成し、添付すること</w:t>
      </w:r>
    </w:p>
    <w:p>
      <w:pPr>
        <w:pStyle w:val="30"/>
        <w:numPr>
          <w:ilvl w:val="1"/>
          <w:numId w:val="1"/>
        </w:numPr>
        <w:spacing w:line="320" w:lineRule="exact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対象地が第２種農地の場合は、「農地以外の土地」、「第３種農地」から選定すること</w:t>
      </w:r>
    </w:p>
    <w:p>
      <w:pPr>
        <w:pStyle w:val="30"/>
        <w:numPr>
          <w:ilvl w:val="1"/>
          <w:numId w:val="1"/>
        </w:numPr>
        <w:spacing w:line="32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/>
          <w:sz w:val="22"/>
          <w:u w:val="single" w:color="auto"/>
        </w:rPr>
        <w:t>対象地の周辺の土地から、自己所有地や親族所有地に限定することなく、候補地を選定すること。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/>
          <w:b w:val="1"/>
          <w:sz w:val="24"/>
        </w:rPr>
        <w:t>【記載例２】「農業用倉庫」等の場合</w:t>
      </w:r>
      <w:bookmarkStart w:id="0" w:name="_GoBack"/>
      <w:bookmarkEnd w:id="0"/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選定理由書及び選定に係る代替地の検討表</w:t>
      </w:r>
      <w:r>
        <w:rPr>
          <w:rFonts w:hint="eastAsia" w:ascii="ＭＳ ゴシック" w:hAnsi="ＭＳ ゴシック" w:eastAsia="ＭＳ ゴシック"/>
          <w:color w:val="002060"/>
        </w:rPr>
        <w:t>【第２種農地転用案件での記載例】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用地選定条件</w:t>
      </w:r>
    </w:p>
    <w:tbl>
      <w:tblPr>
        <w:tblStyle w:val="43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63"/>
      </w:tblGrid>
      <w:tr>
        <w:trPr>
          <w:trHeight w:val="2970" w:hRule="atLeast"/>
        </w:trPr>
        <w:tc>
          <w:tcPr>
            <w:tcW w:w="15163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color w:val="002060"/>
              </w:rPr>
              <w:t>　住宅建築を検討</w:t>
            </w:r>
          </w:p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（条件）</w:t>
            </w:r>
          </w:p>
          <w:tbl>
            <w:tblPr>
              <w:tblStyle w:val="43"/>
              <w:tblW w:w="14769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594"/>
              <w:gridCol w:w="14175"/>
            </w:tblGrid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14" behindDoc="0" locked="0" layoutInCell="1" hidden="0" allowOverlap="1">
                            <wp:simplePos x="0" y="0"/>
                            <wp:positionH relativeFrom="column">
                              <wp:posOffset>5123815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90500" cy="977900"/>
                            <wp:effectExtent l="635" t="635" r="31750" b="10795"/>
                            <wp:wrapNone/>
                            <wp:docPr id="1030" name="右中かっこ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0" name="右中かっこ 2"/>
                                  <wps:cNvSpPr/>
                                  <wps:spPr>
                                    <a:xfrm>
                                      <a:off x="0" y="0"/>
                                      <a:ext cx="190500" cy="9779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52597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style="mso-wrap-distance-right:9pt;mso-wrap-distance-bottom:0pt;margin-top:0.3pt;mso-position-vertical-relative:text;mso-position-horizontal-relative:text;position:absolute;height:77pt;mso-wrap-distance-top:0pt;width:15pt;mso-wrap-distance-left:9pt;margin-left:403.45pt;z-index:14;" o:spid="_x0000_s1030" o:allowincell="t" o:allowoverlap="t" filled="f" stroked="t" strokecolor="#156082 [3204]" strokeweight="0.5pt" o:spt="88" type="#_x0000_t88" adj="1800,11361">
                            <v:fill/>
                            <v:stroke linestyle="single" miterlimit="8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002060"/>
                      <w:sz w:val="22"/>
                    </w:rPr>
                    <w:t>面積</w:t>
                  </w:r>
                  <w:r>
                    <w:rPr>
                      <w:rFonts w:hint="eastAsia"/>
                      <w:color w:val="002060"/>
                      <w:sz w:val="22"/>
                    </w:rPr>
                    <w:t>250</w:t>
                  </w:r>
                  <w:r>
                    <w:rPr>
                      <w:rFonts w:hint="eastAsia"/>
                      <w:color w:val="002060"/>
                      <w:sz w:val="22"/>
                    </w:rPr>
                    <w:t>㎡以上を確保できること。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E2841" w:themeColor="text2"/>
                      <w:sz w:val="22"/>
                    </w:rPr>
                  </w:pPr>
                  <w:r>
                    <w:rPr>
                      <w:rFonts w:hint="default"/>
                      <w:color w:val="0E2841" w:themeColor="text2"/>
                    </w:rPr>
                    <mc:AlternateContent>
                      <mc:Choice Requires="wps">
                        <w:drawing>
                          <wp:anchor distT="0" distB="0" distL="114300" distR="114300" simplePos="0" relativeHeight="13" behindDoc="0" locked="0" layoutInCell="1" hidden="0" allowOverlap="1">
                            <wp:simplePos x="0" y="0"/>
                            <wp:positionH relativeFrom="column">
                              <wp:posOffset>5727065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3067050" cy="311150"/>
                            <wp:effectExtent l="471805" t="635" r="29845" b="10795"/>
                            <wp:wrapNone/>
                            <wp:docPr id="1031" name="吹き出し: 線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1" name="吹き出し: 線 1"/>
                                  <wps:cNvSpPr/>
                                  <wps:spPr>
                                    <a:xfrm>
                                      <a:off x="0" y="0"/>
                                      <a:ext cx="3067050" cy="311150"/>
                                    </a:xfrm>
                                    <a:prstGeom prst="borderCallout1">
                                      <a:avLst>
                                        <a:gd name="adj1" fmla="val 55485"/>
                                        <a:gd name="adj2" fmla="val -193"/>
                                        <a:gd name="adj3" fmla="val 59439"/>
                                        <a:gd name="adj4" fmla="val -15371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4EA72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事業に必要な条件を具体的に複数設定すること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numCol="1" spcCol="0" rtlCol="0" fromWordArt="0" anchor="ctr" anchorCtr="0" forceAA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47" coordsize="21600,21600" o:spt="47" adj="-8280,24300,-1800,4050" path="m@0@1l@2@3nfem,l21600,r,21600l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</v:formulas>
                            <v:path arrowok="t" o:extrusionok="f" gradientshapeok="t" o:connecttype="custom" o:connectlocs="@0,@1;10800,0;10800,21600;0,10800;21600,10800"/>
                            <v:handles>
                              <v:h position="#0,#1"/>
                              <v:h position="#2,#3"/>
                            </v:handles>
                            <o:callout v:ext="edit" type="oneSegment" on="t"/>
                          </v:shapetype>
                          <v:shape id="吹き出し: 線 1" style="mso-wrap-distance-right:9pt;mso-wrap-distance-bottom:0pt;margin-top:5.95pt;mso-position-vertical-relative:text;mso-position-horizontal-relative:text;v-text-anchor:middle;position:absolute;height:24.5pt;mso-wrap-distance-top:0pt;width:241.5pt;mso-wrap-distance-left:9pt;margin-left:450.95pt;z-index:13;" o:spid="_x0000_s1031" o:allowincell="t" o:allowoverlap="t" filled="t" fillcolor="#ffffff" stroked="t" strokecolor="#4ea72e" strokeweight="1pt" o:spt="47" type="#_x0000_t47" adj="-3320,12839,-42,11985">
                            <v:fill/>
                            <v:stroke linestyle="single" miterlimit="8" endcap="flat" dashstyle="solid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事業に必要な条件を具体的に複数設定すること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0E2841" w:themeColor="text2"/>
                      <w:sz w:val="22"/>
                    </w:rPr>
                    <w:t>自己営農地（○○町○○）の近隣の土地であること。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eastAsia"/>
                      <w:color w:val="002060"/>
                      <w:sz w:val="22"/>
                    </w:rPr>
                    <w:t>倉庫建設に適当な土地形状であること。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</w:p>
              </w:tc>
            </w:tr>
          </w:tbl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6612890</wp:posOffset>
                </wp:positionH>
                <wp:positionV relativeFrom="paragraph">
                  <wp:posOffset>-219710</wp:posOffset>
                </wp:positionV>
                <wp:extent cx="2952750" cy="508000"/>
                <wp:effectExtent l="659130" t="635" r="29845" b="1042670"/>
                <wp:wrapNone/>
                <wp:docPr id="1032" name="吹き出し: 線 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吹き出し: 線 1"/>
                      <wps:cNvSpPr/>
                      <wps:spPr>
                        <a:xfrm>
                          <a:off x="0" y="0"/>
                          <a:ext cx="2952750" cy="508000"/>
                        </a:xfrm>
                        <a:prstGeom prst="borderCallout1">
                          <a:avLst>
                            <a:gd name="adj1" fmla="val 57148"/>
                            <a:gd name="adj2" fmla="val -744"/>
                            <a:gd name="adj3" fmla="val 303107"/>
                            <a:gd name="adj4" fmla="val -2230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・選定候補地について、可、不可の判定を行う。</w:t>
                            </w:r>
                          </w:p>
                          <w:p>
                            <w:pPr>
                              <w:pStyle w:val="0"/>
                              <w:ind w:firstLine="105" w:firstLineChars="5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不可の場合はその理由を記載すること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・原則として、複数の候補地を選定するよう努めること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style="mso-wrap-distance-right:9pt;mso-wrap-distance-bottom:0pt;margin-top:-17.3pt;mso-position-vertical-relative:text;mso-position-horizontal-relative:text;v-text-anchor:middle;position:absolute;height:40pt;mso-wrap-distance-top:0pt;width:232.5pt;mso-wrap-distance-left:9pt;margin-left:520.70000000000005pt;z-index:12;" o:spid="_x0000_s1032" o:allowincell="t" o:allowoverlap="t" filled="t" fillcolor="#ffffff" stroked="t" strokecolor="#4ea72e" strokeweight="1pt" o:spt="47" type="#_x0000_t47" adj="-4817,65471,-161,1234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・選定候補地について、可、不可の判定を行う。</w:t>
                      </w:r>
                    </w:p>
                    <w:p>
                      <w:pPr>
                        <w:pStyle w:val="0"/>
                        <w:ind w:firstLine="105" w:firstLineChars="5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不可の場合はその理由を記載すること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・原則として、複数の候補地を選定するよう努めること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-219710</wp:posOffset>
                </wp:positionV>
                <wp:extent cx="4038600" cy="508000"/>
                <wp:effectExtent l="307340" t="635" r="29845" b="10795"/>
                <wp:wrapNone/>
                <wp:docPr id="1033" name="吹き出し: 線 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吹き出し: 線 1"/>
                      <wps:cNvSpPr/>
                      <wps:spPr>
                        <a:xfrm>
                          <a:off x="0" y="0"/>
                          <a:ext cx="4038600" cy="508000"/>
                        </a:xfrm>
                        <a:prstGeom prst="borderCallout1">
                          <a:avLst>
                            <a:gd name="adj1" fmla="val 53398"/>
                            <a:gd name="adj2" fmla="val 63"/>
                            <a:gd name="adj3" fmla="val 95607"/>
                            <a:gd name="adj4" fmla="val -760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・上記１の選定条件を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  <w:u w:val="wave" w:color="auto"/>
                              </w:rPr>
                              <w:t>すべて満たす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用地を候補地として選定すること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・複数の候補地を選定するよう努めること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style="mso-wrap-distance-right:9pt;mso-wrap-distance-bottom:0pt;margin-top:-17.3pt;mso-position-vertical-relative:text;mso-position-horizontal-relative:text;v-text-anchor:middle;position:absolute;height:40pt;mso-wrap-distance-top:0pt;width:318pt;mso-wrap-distance-left:9pt;margin-left:159.69pt;z-index:11;" o:spid="_x0000_s1033" o:allowincell="t" o:allowoverlap="t" filled="t" fillcolor="#ffffff" stroked="t" strokecolor="#4ea72e" strokeweight="1pt" o:spt="47" type="#_x0000_t47" adj="-1643,20651,14,1153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・上記１の選定条件を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  <w:u w:val="wave" w:color="auto"/>
                        </w:rPr>
                        <w:t>すべて満たす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用地を候補地として選定すること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・複数の候補地を選定するよう努めること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Ｐゴシック" w:hAnsi="ＭＳ Ｐゴシック" w:eastAsia="ＭＳ Ｐ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選定候補地の検討結果等</w:t>
      </w:r>
    </w:p>
    <w:tbl>
      <w:tblPr>
        <w:tblStyle w:val="43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268"/>
        <w:gridCol w:w="2410"/>
        <w:gridCol w:w="989"/>
        <w:gridCol w:w="1526"/>
        <w:gridCol w:w="728"/>
        <w:gridCol w:w="5971"/>
      </w:tblGrid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区分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所在地・地番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（農地は農地区分）</w:t>
            </w: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面積（㎡）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所有者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検討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結果</w:t>
            </w:r>
          </w:p>
        </w:tc>
        <w:tc>
          <w:tcPr>
            <w:tcW w:w="59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判断理由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（立地が困難又は不適当な理由）</w:t>
            </w:r>
          </w:p>
        </w:tc>
      </w:tr>
      <w:tr>
        <w:trPr/>
        <w:tc>
          <w:tcPr>
            <w:tcW w:w="12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対象地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1-1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田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（第２種農地）</w:t>
            </w:r>
          </w:p>
        </w:tc>
        <w:tc>
          <w:tcPr>
            <w:tcW w:w="989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400</w:t>
            </w:r>
          </w:p>
        </w:tc>
        <w:tc>
          <w:tcPr>
            <w:tcW w:w="152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△△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△△</w:t>
            </w:r>
          </w:p>
        </w:tc>
        <w:tc>
          <w:tcPr>
            <w:tcW w:w="7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</w:t>
            </w:r>
          </w:p>
        </w:tc>
        <w:tc>
          <w:tcPr>
            <w:tcW w:w="5971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－</w:t>
            </w:r>
          </w:p>
        </w:tc>
      </w:tr>
      <w:tr>
        <w:trPr/>
        <w:tc>
          <w:tcPr>
            <w:tcW w:w="12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候補地１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1-8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田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（第３種農地）</w:t>
            </w:r>
          </w:p>
        </w:tc>
        <w:tc>
          <w:tcPr>
            <w:tcW w:w="9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500</w:t>
            </w:r>
          </w:p>
        </w:tc>
        <w:tc>
          <w:tcPr>
            <w:tcW w:w="15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●●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●●</w:t>
            </w:r>
          </w:p>
        </w:tc>
        <w:tc>
          <w:tcPr>
            <w:tcW w:w="7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土地所有者の譲渡意思がないとの回答あり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〇〇市▼▼▼</w:t>
            </w:r>
            <w:r>
              <w:rPr>
                <w:rFonts w:hint="eastAsia"/>
                <w:color w:val="002060"/>
                <w:sz w:val="22"/>
              </w:rPr>
              <w:t>7-2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宅地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350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〇●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●〇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伐採・造成費用が高額になり、申請人の経済力では事業目的を達成できない。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候補地３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〇〇市△△△</w:t>
            </w:r>
            <w:r>
              <w:rPr>
                <w:rFonts w:hint="eastAsia"/>
                <w:color w:val="002060"/>
                <w:sz w:val="22"/>
              </w:rPr>
              <w:t>4-3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雑種地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600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㈱△△△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住宅建築の敷地要件が</w:t>
            </w:r>
            <w:r>
              <w:rPr>
                <w:rFonts w:hint="eastAsia"/>
                <w:color w:val="002060"/>
                <w:sz w:val="22"/>
              </w:rPr>
              <w:t>500</w:t>
            </w:r>
            <w:r>
              <w:rPr>
                <w:rFonts w:hint="eastAsia"/>
                <w:color w:val="002060"/>
                <w:sz w:val="22"/>
              </w:rPr>
              <w:t>㎡未満であり、分筆費用を、含めると申請人の経済力では事業目的を達成できない。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候補地４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5-6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畑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（第３種農地）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250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■◇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■◇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用地内に法面が約</w:t>
            </w:r>
            <w:r>
              <w:rPr>
                <w:rFonts w:hint="eastAsia"/>
                <w:color w:val="002060"/>
                <w:sz w:val="22"/>
              </w:rPr>
              <w:t>100</w:t>
            </w:r>
            <w:r>
              <w:rPr>
                <w:rFonts w:hint="eastAsia"/>
                <w:color w:val="002060"/>
                <w:sz w:val="22"/>
              </w:rPr>
              <w:t>㎡含まれており、有効面積が確保できない。</w:t>
            </w:r>
          </w:p>
        </w:tc>
      </w:tr>
    </w:tbl>
    <w:p>
      <w:pPr>
        <w:pStyle w:val="0"/>
        <w:spacing w:line="320" w:lineRule="exact"/>
        <w:rPr>
          <w:rFonts w:hint="default"/>
        </w:rPr>
      </w:pPr>
    </w:p>
    <w:p>
      <w:pPr>
        <w:pStyle w:val="30"/>
        <w:numPr>
          <w:ilvl w:val="1"/>
          <w:numId w:val="1"/>
        </w:numPr>
        <w:spacing w:line="320" w:lineRule="exact"/>
        <w:rPr>
          <w:rFonts w:hint="eastAsia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判断理由がわかるように、対象地、候補地を記入した検討図面などを作成し、添付すること</w:t>
      </w:r>
    </w:p>
    <w:p>
      <w:pPr>
        <w:pStyle w:val="30"/>
        <w:numPr>
          <w:ilvl w:val="1"/>
          <w:numId w:val="1"/>
        </w:numPr>
        <w:spacing w:line="320" w:lineRule="exact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対象地が第２種農地の場合は、「農地以外の土地」、「第３種農地」から選定すること</w:t>
      </w:r>
    </w:p>
    <w:p>
      <w:pPr>
        <w:pStyle w:val="30"/>
        <w:numPr>
          <w:ilvl w:val="1"/>
          <w:numId w:val="1"/>
        </w:numPr>
        <w:spacing w:line="32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/>
          <w:sz w:val="22"/>
          <w:u w:val="single" w:color="auto"/>
        </w:rPr>
        <w:t>対象地の周辺の土地から、自己所有地や親族所有地に限定することなく、候補地を選定すること。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/>
          <w:b w:val="1"/>
          <w:sz w:val="24"/>
        </w:rPr>
        <w:t>【記載例３】「太陽光発電施設」等の場合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選定理由書及び選定に係る代替地の検討表</w:t>
      </w:r>
      <w:r>
        <w:rPr>
          <w:rFonts w:hint="eastAsia" w:ascii="ＭＳ ゴシック" w:hAnsi="ＭＳ ゴシック" w:eastAsia="ＭＳ ゴシック"/>
          <w:color w:val="002060"/>
        </w:rPr>
        <w:t>【第２種農地転用案件での記載例】</w:t>
      </w: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用地選定条件</w:t>
      </w:r>
    </w:p>
    <w:tbl>
      <w:tblPr>
        <w:tblStyle w:val="43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63"/>
      </w:tblGrid>
      <w:tr>
        <w:trPr>
          <w:trHeight w:val="3188" w:hRule="atLeast"/>
        </w:trPr>
        <w:tc>
          <w:tcPr>
            <w:tcW w:w="15163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</w:rPr>
            </w:pPr>
            <w:r>
              <w:rPr>
                <w:rFonts w:hint="eastAsia"/>
                <w:color w:val="002060"/>
              </w:rPr>
              <w:t>　太陽光発電施設の設置を検討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73660</wp:posOffset>
                      </wp:positionV>
                      <wp:extent cx="2413000" cy="311150"/>
                      <wp:effectExtent l="358775" t="635" r="29845" b="125730"/>
                      <wp:wrapNone/>
                      <wp:docPr id="1034" name="吹き出し: 線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吹き出し: 線 1"/>
                            <wps:cNvSpPr/>
                            <wps:spPr>
                              <a:xfrm>
                                <a:off x="0" y="0"/>
                                <a:ext cx="2413000" cy="311150"/>
                              </a:xfrm>
                              <a:prstGeom prst="borderCallout1">
                                <a:avLst>
                                  <a:gd name="adj1" fmla="val 55485"/>
                                  <a:gd name="adj2" fmla="val -193"/>
                                  <a:gd name="adj3" fmla="val 136990"/>
                                  <a:gd name="adj4" fmla="val -1484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面積条件の根拠資料を添付すること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" style="mso-wrap-distance-right:9pt;mso-wrap-distance-bottom:0pt;margin-top:5.8pt;mso-position-vertical-relative:text;mso-position-horizontal-relative:text;v-text-anchor:middle;position:absolute;height:24.5pt;mso-wrap-distance-top:0pt;width:190pt;mso-wrap-distance-left:9pt;margin-left:261.8pt;z-index:6;" o:spid="_x0000_s1034" o:allowincell="t" o:allowoverlap="t" filled="t" fillcolor="#ffffff [3201]" stroked="t" strokecolor="#4ea72e [3209]" strokeweight="1pt" o:spt="47" type="#_x0000_t47" adj="-3207,29590,-42,1198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面積条件の根拠資料を添付すること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（条件）</w:t>
            </w:r>
          </w:p>
          <w:tbl>
            <w:tblPr>
              <w:tblStyle w:val="43"/>
              <w:tblW w:w="14769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594"/>
              <w:gridCol w:w="14175"/>
            </w:tblGrid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10" behindDoc="0" locked="0" layoutInCell="1" hidden="0" allowOverlap="1">
                            <wp:simplePos x="0" y="0"/>
                            <wp:positionH relativeFrom="column">
                              <wp:posOffset>5123815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90500" cy="977900"/>
                            <wp:effectExtent l="635" t="635" r="31750" b="10795"/>
                            <wp:wrapNone/>
                            <wp:docPr id="1035" name="右中かっこ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5" name="右中かっこ 2"/>
                                  <wps:cNvSpPr/>
                                  <wps:spPr>
                                    <a:xfrm>
                                      <a:off x="0" y="0"/>
                                      <a:ext cx="190500" cy="9779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52597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style="mso-wrap-distance-right:9pt;mso-wrap-distance-bottom:0pt;margin-top:0.3pt;mso-position-vertical-relative:text;mso-position-horizontal-relative:text;position:absolute;height:77pt;mso-wrap-distance-top:0pt;width:15pt;mso-wrap-distance-left:9pt;margin-left:403.45pt;z-index:10;" o:spid="_x0000_s1035" o:allowincell="t" o:allowoverlap="t" filled="f" stroked="t" strokecolor="#156082 [3204]" strokeweight="0.5pt" o:spt="88" type="#_x0000_t88" adj="1800,11361">
                            <v:fill/>
                            <v:stroke linestyle="single" miterlimit="8" endcap="flat" dashstyle="solid" filltype="solid"/>
                            <v:textbox style="layout-flow:horizontal;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002060"/>
                      <w:sz w:val="22"/>
                    </w:rPr>
                    <w:t>面積</w:t>
                  </w:r>
                  <w:r>
                    <w:rPr>
                      <w:rFonts w:hint="eastAsia"/>
                      <w:color w:val="002060"/>
                      <w:sz w:val="22"/>
                    </w:rPr>
                    <w:t>1,000</w:t>
                  </w:r>
                  <w:r>
                    <w:rPr>
                      <w:rFonts w:hint="eastAsia"/>
                      <w:color w:val="002060"/>
                      <w:sz w:val="22"/>
                    </w:rPr>
                    <w:t>㎡程度が確保できること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9" behindDoc="0" locked="0" layoutInCell="1" hidden="0" allowOverlap="1">
                            <wp:simplePos x="0" y="0"/>
                            <wp:positionH relativeFrom="column">
                              <wp:posOffset>5727065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3067050" cy="311150"/>
                            <wp:effectExtent l="471805" t="635" r="29845" b="10795"/>
                            <wp:wrapNone/>
                            <wp:docPr id="1036" name="吹き出し: 線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6" name="吹き出し: 線 1"/>
                                  <wps:cNvSpPr/>
                                  <wps:spPr>
                                    <a:xfrm>
                                      <a:off x="0" y="0"/>
                                      <a:ext cx="3067050" cy="311150"/>
                                    </a:xfrm>
                                    <a:prstGeom prst="borderCallout1">
                                      <a:avLst>
                                        <a:gd name="adj1" fmla="val 55485"/>
                                        <a:gd name="adj2" fmla="val -193"/>
                                        <a:gd name="adj3" fmla="val 59439"/>
                                        <a:gd name="adj4" fmla="val -15371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4EA72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事業に必要な条件を具体的に複数設定すること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numCol="1" spcCol="0" rtlCol="0" fromWordArt="0" anchor="ctr" anchorCtr="0" forceAA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47" coordsize="21600,21600" o:spt="47" adj="-8280,24300,-1800,4050" path="m@0@1l@2@3nfem,l21600,r,21600l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</v:formulas>
                            <v:path arrowok="t" o:extrusionok="f" gradientshapeok="t" o:connecttype="custom" o:connectlocs="@0,@1;10800,0;10800,21600;0,10800;21600,10800"/>
                            <v:handles>
                              <v:h position="#0,#1"/>
                              <v:h position="#2,#3"/>
                            </v:handles>
                            <o:callout v:ext="edit" type="oneSegment" on="t"/>
                          </v:shapetype>
                          <v:shape id="吹き出し: 線 1" style="mso-wrap-distance-right:9pt;mso-wrap-distance-bottom:0pt;margin-top:5.95pt;mso-position-vertical-relative:text;mso-position-horizontal-relative:text;v-text-anchor:middle;position:absolute;height:24.5pt;mso-wrap-distance-top:0pt;width:241.5pt;mso-wrap-distance-left:9pt;margin-left:450.95pt;z-index:9;" o:spid="_x0000_s1036" o:allowincell="t" o:allowoverlap="t" filled="t" fillcolor="#ffffff" stroked="t" strokecolor="#4ea72e" strokeweight="1pt" o:spt="47" type="#_x0000_t47" adj="-3320,12839,-42,11985">
                            <v:fill/>
                            <v:stroke linestyle="single" miterlimit="8" endcap="flat" dashstyle="solid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事業に必要な条件を具体的に複数設定すること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002060"/>
                      <w:sz w:val="22"/>
                    </w:rPr>
                    <w:t>車道からの進入が容易で、かつ、幅員６ｍ以上の道路に接道していること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eastAsia"/>
                      <w:color w:val="002060"/>
                      <w:sz w:val="22"/>
                    </w:rPr>
                    <w:t>太陽光発電設備として、日照量が十分確保できること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eastAsia"/>
                      <w:color w:val="002060"/>
                      <w:sz w:val="22"/>
                    </w:rPr>
                    <w:t>売電先の〇〇の設備との接続が容易にできること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594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</w:t>
                  </w:r>
                </w:p>
              </w:tc>
              <w:tc>
                <w:tcPr>
                  <w:tcW w:w="14175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/>
                      <w:color w:val="002060"/>
                      <w:sz w:val="22"/>
                    </w:rPr>
                  </w:pP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8" behindDoc="0" locked="0" layoutInCell="1" hidden="0" allowOverlap="1">
                            <wp:simplePos x="0" y="0"/>
                            <wp:positionH relativeFrom="column">
                              <wp:posOffset>5981065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952750" cy="508000"/>
                            <wp:effectExtent l="659130" t="635" r="29845" b="1042670"/>
                            <wp:wrapNone/>
                            <wp:docPr id="1037" name="吹き出し: 線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7" name="吹き出し: 線 1"/>
                                  <wps:cNvSpPr/>
                                  <wps:spPr>
                                    <a:xfrm>
                                      <a:off x="0" y="0"/>
                                      <a:ext cx="2952750" cy="508000"/>
                                    </a:xfrm>
                                    <a:prstGeom prst="borderCallout1">
                                      <a:avLst>
                                        <a:gd name="adj1" fmla="val 57148"/>
                                        <a:gd name="adj2" fmla="val -744"/>
                                        <a:gd name="adj3" fmla="val 303107"/>
                                        <a:gd name="adj4" fmla="val -22302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4EA72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・選定候補地について、可、不可の判定を行う。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ind w:firstLine="105" w:firstLineChars="5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不可の場合はその理由を記載すること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・原則として、複数の候補地を選定するよう努めること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Overflow="overflow" horzOverflow="overflow" wrap="square" numCol="1" spcCol="0" rtlCol="0" fromWordArt="0" anchor="ctr" anchorCtr="0" forceAA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47" coordsize="21600,21600" o:spt="47" adj="-8280,24300,-1800,4050" path="m@0@1l@2@3nfem,l21600,r,21600l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</v:formulas>
                            <v:path arrowok="t" o:extrusionok="f" gradientshapeok="t" o:connecttype="custom" o:connectlocs="@0,@1;10800,0;10800,21600;0,10800;21600,10800"/>
                            <v:handles>
                              <v:h position="#0,#1"/>
                              <v:h position="#2,#3"/>
                            </v:handles>
                            <o:callout v:ext="edit" type="oneSegment" on="t"/>
                          </v:shapetype>
                          <v:shape id="吹き出し: 線 1" style="mso-wrap-distance-right:9pt;mso-wrap-distance-bottom:0pt;margin-top:10.4pt;mso-position-vertical-relative:text;mso-position-horizontal-relative:text;v-text-anchor:middle;position:absolute;height:40pt;mso-wrap-distance-top:0pt;width:232.5pt;mso-wrap-distance-left:9pt;margin-left:470.95pt;z-index:8;" o:spid="_x0000_s1037" o:allowincell="t" o:allowoverlap="t" filled="t" fillcolor="#ffffff" stroked="t" strokecolor="#4ea72e" strokeweight="1pt" o:spt="47" type="#_x0000_t47" adj="-4817,65471,-161,12344">
                            <v:fill/>
                            <v:stroke linestyle="single" miterlimit="8" endcap="flat" dashstyle="solid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・選定候補地について、可、不可の判定を行う。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105" w:firstLineChars="5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不可の場合はその理由を記載すること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・原則として、複数の候補地を選定するよう努めること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  <w:r>
                    <w:rPr>
                      <w:rFonts w:hint="default"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1510665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4038600" cy="508000"/>
                            <wp:effectExtent l="307340" t="635" r="29845" b="10795"/>
                            <wp:wrapNone/>
                            <wp:docPr id="1038" name="吹き出し: 線 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8" name="吹き出し: 線 1"/>
                                  <wps:cNvSpPr/>
                                  <wps:spPr>
                                    <a:xfrm>
                                      <a:off x="0" y="0"/>
                                      <a:ext cx="4038600" cy="508000"/>
                                    </a:xfrm>
                                    <a:prstGeom prst="borderCallout1">
                                      <a:avLst>
                                        <a:gd name="adj1" fmla="val 53398"/>
                                        <a:gd name="adj2" fmla="val 63"/>
                                        <a:gd name="adj3" fmla="val 95607"/>
                                        <a:gd name="adj4" fmla="val -7605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4EA72E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・上記１の選定条件を</w:t>
                                        </w: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i w:val="0"/>
                                            <w:sz w:val="21"/>
                                            <w:u w:val="wave" w:color="auto"/>
                                          </w:rPr>
                                          <w:t>すべて満たす</w:t>
                                        </w: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用地を候補地として選定すること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ＭＳ Ｐゴシック" w:hAnsi="ＭＳ Ｐゴシック" w:eastAsia="ＭＳ Ｐゴシック"/>
                                            <w:sz w:val="21"/>
                                          </w:rPr>
                                          <w:t>・複数の候補地を選定するよう努めること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jc w:val="left"/>
                                          <w:rPr>
                                            <w:rFonts w:hint="default" w:ascii="ＭＳ Ｐゴシック" w:hAnsi="ＭＳ Ｐゴシック" w:eastAsia="ＭＳ Ｐゴシック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Overflow="overflow" horzOverflow="overflow" wrap="square" numCol="1" spcCol="0" rtlCol="0" fromWordArt="0" anchor="ctr" anchorCtr="0" forceAA="0" compatLnSpc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47" coordsize="21600,21600" o:spt="47" adj="-8280,24300,-1800,4050" path="m@0@1l@2@3nfem,l21600,r,21600l,21600x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val #3"/>
                            </v:formulas>
                            <v:path arrowok="t" o:extrusionok="f" gradientshapeok="t" o:connecttype="custom" o:connectlocs="@0,@1;10800,0;10800,21600;0,10800;21600,10800"/>
                            <v:handles>
                              <v:h position="#0,#1"/>
                              <v:h position="#2,#3"/>
                            </v:handles>
                            <o:callout v:ext="edit" type="oneSegment" on="t"/>
                          </v:shapetype>
                          <v:shape id="吹き出し: 線 1" style="mso-wrap-distance-right:9pt;mso-wrap-distance-bottom:0pt;margin-top:12.4pt;mso-position-vertical-relative:text;mso-position-horizontal-relative:text;v-text-anchor:middle;position:absolute;height:40pt;mso-wrap-distance-top:0pt;width:318pt;mso-wrap-distance-left:9pt;margin-left:118.95pt;z-index:7;" o:spid="_x0000_s1038" o:allowincell="t" o:allowoverlap="t" filled="t" fillcolor="#ffffff" stroked="t" strokecolor="#4ea72e" strokeweight="1pt" o:spt="47" type="#_x0000_t47" adj="-1643,20651,14,11534">
                            <v:fill/>
                            <v:stroke linestyle="single" miterlimit="8" endcap="flat" dashstyle="solid" filltype="solid"/>
                            <v:textbox style="layout-flow:horizontal;"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・上記１の選定条件を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i w:val="0"/>
                                      <w:sz w:val="21"/>
                                      <w:u w:val="wave" w:color="auto"/>
                                    </w:rPr>
                                    <w:t>すべて満たす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用地を候補地として選定すること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1"/>
                                    </w:rPr>
                                    <w:t>・複数の候補地を選定するよう努めること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ＭＳ Ｐゴシック" w:hAnsi="ＭＳ Ｐゴシック" w:eastAsia="ＭＳ Ｐゴシック"/>
                                    </w:rPr>
                                  </w:pP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</w:tbl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選定候補地の検討結果等</w:t>
      </w:r>
    </w:p>
    <w:tbl>
      <w:tblPr>
        <w:tblStyle w:val="43"/>
        <w:tblW w:w="151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268"/>
        <w:gridCol w:w="2410"/>
        <w:gridCol w:w="989"/>
        <w:gridCol w:w="1526"/>
        <w:gridCol w:w="728"/>
        <w:gridCol w:w="5971"/>
      </w:tblGrid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区分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所在地・地番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地目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（農地は農地区分）</w:t>
            </w:r>
          </w:p>
        </w:tc>
        <w:tc>
          <w:tcPr>
            <w:tcW w:w="9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面積（㎡）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所有者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検討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結果</w:t>
            </w:r>
          </w:p>
        </w:tc>
        <w:tc>
          <w:tcPr>
            <w:tcW w:w="59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判断理由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（立地が困難又は不適当な理由）</w:t>
            </w:r>
          </w:p>
        </w:tc>
      </w:tr>
      <w:tr>
        <w:trPr/>
        <w:tc>
          <w:tcPr>
            <w:tcW w:w="127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対象地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1-1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田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（第</w:t>
            </w:r>
            <w:r>
              <w:rPr>
                <w:rFonts w:hint="eastAsia"/>
                <w:color w:val="002060"/>
                <w:sz w:val="22"/>
              </w:rPr>
              <w:t>2</w:t>
            </w:r>
            <w:r>
              <w:rPr>
                <w:rFonts w:hint="eastAsia"/>
                <w:color w:val="002060"/>
                <w:sz w:val="22"/>
              </w:rPr>
              <w:t>種農地）</w:t>
            </w:r>
          </w:p>
        </w:tc>
        <w:tc>
          <w:tcPr>
            <w:tcW w:w="989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1,100</w:t>
            </w:r>
          </w:p>
        </w:tc>
        <w:tc>
          <w:tcPr>
            <w:tcW w:w="152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△△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△△</w:t>
            </w:r>
          </w:p>
        </w:tc>
        <w:tc>
          <w:tcPr>
            <w:tcW w:w="7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</w:t>
            </w:r>
          </w:p>
        </w:tc>
        <w:tc>
          <w:tcPr>
            <w:tcW w:w="5971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－</w:t>
            </w:r>
          </w:p>
        </w:tc>
      </w:tr>
      <w:tr>
        <w:trPr/>
        <w:tc>
          <w:tcPr>
            <w:tcW w:w="12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候補地１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1-10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田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（第３種農地）</w:t>
            </w:r>
          </w:p>
        </w:tc>
        <w:tc>
          <w:tcPr>
            <w:tcW w:w="9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1,050</w:t>
            </w:r>
          </w:p>
        </w:tc>
        <w:tc>
          <w:tcPr>
            <w:tcW w:w="15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●●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●●</w:t>
            </w:r>
          </w:p>
        </w:tc>
        <w:tc>
          <w:tcPr>
            <w:tcW w:w="7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土地所有者の譲渡意思がないとの回答あり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〇〇市▼▼▼</w:t>
            </w:r>
            <w:r>
              <w:rPr>
                <w:rFonts w:hint="eastAsia"/>
                <w:color w:val="002060"/>
                <w:sz w:val="22"/>
              </w:rPr>
              <w:t>10-5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山林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2,500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〇●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●〇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伐採・造成費用が高額になり、申請人の経済力では事業目的を達成できない。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候補地３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〇〇市△△△</w:t>
            </w:r>
            <w:r>
              <w:rPr>
                <w:rFonts w:hint="eastAsia"/>
                <w:color w:val="002060"/>
                <w:sz w:val="22"/>
              </w:rPr>
              <w:t>4-3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雑種地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1,020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㈱△△△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隣接地に住宅が広がり、太陽光発電設備設置の周辺住民の同意が得られる見込みがない。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候補地４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〇〇市■■■</w:t>
            </w:r>
            <w:r>
              <w:rPr>
                <w:rFonts w:hint="eastAsia"/>
                <w:color w:val="002060"/>
                <w:sz w:val="22"/>
              </w:rPr>
              <w:t>5-6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畑</w:t>
            </w:r>
          </w:p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（第３種農地）</w:t>
            </w:r>
          </w:p>
        </w:tc>
        <w:tc>
          <w:tcPr>
            <w:tcW w:w="989" w:type="dxa"/>
            <w:vAlign w:val="top"/>
          </w:tcPr>
          <w:p>
            <w:pPr>
              <w:pStyle w:val="0"/>
              <w:spacing w:line="320" w:lineRule="exact"/>
              <w:jc w:val="righ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1,050</w:t>
            </w:r>
          </w:p>
        </w:tc>
        <w:tc>
          <w:tcPr>
            <w:tcW w:w="1526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■◇</w:t>
            </w:r>
            <w:r>
              <w:rPr>
                <w:rFonts w:hint="eastAsia"/>
                <w:color w:val="002060"/>
                <w:sz w:val="22"/>
              </w:rPr>
              <w:t xml:space="preserve"> </w:t>
            </w:r>
            <w:r>
              <w:rPr>
                <w:rFonts w:hint="eastAsia"/>
                <w:color w:val="002060"/>
                <w:sz w:val="22"/>
              </w:rPr>
              <w:t>■◇</w:t>
            </w:r>
          </w:p>
        </w:tc>
        <w:tc>
          <w:tcPr>
            <w:tcW w:w="728" w:type="dxa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×</w:t>
            </w:r>
          </w:p>
        </w:tc>
        <w:tc>
          <w:tcPr>
            <w:tcW w:w="5971" w:type="dxa"/>
            <w:vAlign w:val="top"/>
          </w:tcPr>
          <w:p>
            <w:pPr>
              <w:pStyle w:val="0"/>
              <w:spacing w:line="320" w:lineRule="exact"/>
              <w:rPr>
                <w:rFonts w:hint="default"/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用地内に北向き法面が約</w:t>
            </w:r>
            <w:r>
              <w:rPr>
                <w:rFonts w:hint="eastAsia"/>
                <w:color w:val="002060"/>
                <w:sz w:val="22"/>
              </w:rPr>
              <w:t>300</w:t>
            </w:r>
            <w:r>
              <w:rPr>
                <w:rFonts w:hint="eastAsia"/>
                <w:color w:val="002060"/>
                <w:sz w:val="22"/>
              </w:rPr>
              <w:t>㎡含まれており、有効面積が確保できない。</w:t>
            </w:r>
          </w:p>
        </w:tc>
      </w:tr>
    </w:tbl>
    <w:p>
      <w:pPr>
        <w:pStyle w:val="30"/>
        <w:numPr>
          <w:ilvl w:val="1"/>
          <w:numId w:val="1"/>
        </w:numPr>
        <w:spacing w:line="320" w:lineRule="exact"/>
        <w:ind w:leftChars="0" w:firstLineChars="0"/>
        <w:rPr>
          <w:rFonts w:hint="eastAsia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判断理由がわかるように、対象地、候補地を記入した検討図面などを作成し、添付すること</w:t>
      </w:r>
    </w:p>
    <w:p>
      <w:pPr>
        <w:pStyle w:val="30"/>
        <w:numPr>
          <w:ilvl w:val="1"/>
          <w:numId w:val="1"/>
        </w:numPr>
        <w:spacing w:line="320" w:lineRule="exact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対象地が第２種農地の場合は、「農地以外の土地」、「第３種農地」から選定すること</w:t>
      </w:r>
    </w:p>
    <w:p>
      <w:pPr>
        <w:pStyle w:val="30"/>
        <w:numPr>
          <w:ilvl w:val="1"/>
          <w:numId w:val="1"/>
        </w:numPr>
        <w:spacing w:line="32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/>
          <w:sz w:val="22"/>
          <w:u w:val="single" w:color="auto"/>
        </w:rPr>
        <w:t>対象地の周辺の土地から、自己所有地や親族所有地に限定することなく、候補地を選定すること。</w:t>
      </w:r>
    </w:p>
    <w:sectPr>
      <w:footerReference r:id="rId6" w:type="default"/>
      <w:pgSz w:w="16838" w:h="11906" w:orient="landscape"/>
      <w:pgMar w:top="1134" w:right="851" w:bottom="850" w:left="851" w:header="851" w:footer="57" w:gutter="0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ABE2528"/>
    <w:lvl w:ilvl="0" w:tplc="AC909944">
      <w:numFmt w:val="bullet"/>
      <w:lvlText w:val="・"/>
      <w:lvlJc w:val="left"/>
      <w:pPr>
        <w:ind w:left="643" w:hanging="360"/>
      </w:pPr>
      <w:rPr>
        <w:rFonts w:hint="eastAsia" w:ascii="ＭＳ 明朝" w:hAnsi="ＭＳ 明朝" w:eastAsia="ＭＳ 明朝"/>
      </w:rPr>
    </w:lvl>
    <w:lvl w:ilvl="1" w:tplc="F970EA76">
      <w:numFmt w:val="bullet"/>
      <w:lvlText w:val="※"/>
      <w:lvlJc w:val="left"/>
      <w:pPr>
        <w:ind w:left="800" w:hanging="360"/>
      </w:pPr>
      <w:rPr>
        <w:rFonts w:hint="eastAsia" w:ascii="ＭＳ 明朝" w:hAnsi="ＭＳ 明朝" w:eastAsia="ＭＳ 明朝"/>
      </w:rPr>
    </w:lvl>
    <w:lvl w:ilvl="2" w:tplc="0409000D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555</TotalTime>
  <Pages>4</Pages>
  <Words>45</Words>
  <Characters>2569</Characters>
  <Application>JUST Note</Application>
  <Lines>339</Lines>
  <Paragraphs>244</Paragraphs>
  <Company>兵庫県</Company>
  <CharactersWithSpaces>2626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学</dc:creator>
  <cp:lastModifiedBy>wada</cp:lastModifiedBy>
  <cp:lastPrinted>2025-04-04T05:56:25Z</cp:lastPrinted>
  <dcterms:created xsi:type="dcterms:W3CDTF">2025-03-07T02:12:00Z</dcterms:created>
  <dcterms:modified xsi:type="dcterms:W3CDTF">2025-03-21T08:31:43Z</dcterms:modified>
  <cp:revision>3</cp:revision>
</cp:coreProperties>
</file>