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3"/>
        </w:rPr>
        <w:t>様式</w:t>
      </w:r>
      <w:r>
        <w:rPr>
          <w:rFonts w:hint="eastAsia" w:ascii="ＭＳ 明朝" w:hAnsi="ＭＳ 明朝" w:eastAsia="ＭＳ 明朝"/>
          <w:color w:val="000000"/>
          <w:sz w:val="23"/>
        </w:rPr>
        <w:t>第</w:t>
      </w:r>
      <w:r>
        <w:rPr>
          <w:rFonts w:hint="default" w:ascii="ＭＳ 明朝" w:hAnsi="ＭＳ 明朝" w:eastAsia="ＭＳ 明朝"/>
          <w:color w:val="000000"/>
          <w:sz w:val="23"/>
        </w:rPr>
        <w:t>１</w:t>
      </w:r>
      <w:r>
        <w:rPr>
          <w:rFonts w:hint="eastAsia" w:ascii="ＭＳ 明朝" w:hAnsi="ＭＳ 明朝" w:eastAsia="ＭＳ 明朝"/>
          <w:color w:val="000000"/>
          <w:sz w:val="23"/>
        </w:rPr>
        <w:t>号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令和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年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月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日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福崎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町長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様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所</w:t>
      </w:r>
      <w:bookmarkStart w:id="0" w:name="_GoBack"/>
      <w:bookmarkEnd w:id="0"/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在地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名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称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16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代表者職氏名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　　　　　　　　　　　　　㊞</w:t>
      </w: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 w:ascii="ＭＳ 明朝" w:hAnsi="ＭＳ 明朝" w:eastAsia="ＭＳ 明朝"/>
          <w:strike w:val="0"/>
          <w:color w:val="000000"/>
          <w:sz w:val="32"/>
          <w:u w:val="none" w:color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center"/>
        <w:rPr>
          <w:rFonts w:hint="default" w:ascii="ＭＳ 明朝" w:hAnsi="ＭＳ 明朝" w:eastAsia="ＭＳ 明朝"/>
          <w:strike w:val="0"/>
          <w:color w:val="000000"/>
          <w:sz w:val="32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32"/>
          <w:u w:val="none" w:color="auto"/>
        </w:rPr>
        <w:t>参加表明書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center"/>
        <w:rPr>
          <w:rFonts w:hint="default" w:ascii="ＭＳ 明朝" w:hAnsi="ＭＳ 明朝" w:eastAsia="ＭＳ 明朝"/>
          <w:strike w:val="0"/>
          <w:color w:val="000000"/>
          <w:sz w:val="32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下記のとおり、公募型プロポーザルへの参加を表明します。</w:t>
      </w: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記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１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業務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名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福崎町議会ペーパーレス化会議システム業務委託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２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誓約事項</w:t>
      </w: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(1)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このプロポーザルの参加資格の要件を満たしています。</w:t>
      </w: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(2)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今後提出する書類の記載事項は事実と相違ありません。</w:t>
      </w: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(3)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貴町から提供された情報は、他へは漏らしません。</w:t>
      </w: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(4)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このプロポーザルの実施要領の規定に同意するとともに、同規定に違反した場合、失格となっても異議はありません。</w:t>
      </w: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連絡担当者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所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属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single" w:color="auto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氏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名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single" w:color="auto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電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話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single" w:color="auto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ＦＡＸ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single" w:color="auto"/>
        </w:rPr>
        <w:t>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ﾒｰﾙｱﾄﾞﾚｽ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single" w:color="auto"/>
        </w:rPr>
        <w:t>　　　　　　　　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</Words>
  <Characters>251</Characters>
  <Application>JUST Note</Application>
  <Lines>32</Lines>
  <Paragraphs>21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t-yoshida</cp:lastModifiedBy>
  <dcterms:modified xsi:type="dcterms:W3CDTF">2023-06-14T07:11:10Z</dcterms:modified>
  <cp:revision>0</cp:revision>
</cp:coreProperties>
</file>